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D70A5" w14:textId="77777777" w:rsidR="0079079E" w:rsidRPr="00D15B3A" w:rsidRDefault="00B407E7" w:rsidP="00573A68">
      <w:pPr>
        <w:tabs>
          <w:tab w:val="left" w:pos="567"/>
          <w:tab w:val="left" w:pos="6195"/>
          <w:tab w:val="right" w:pos="9354"/>
        </w:tabs>
        <w:jc w:val="left"/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ab/>
      </w:r>
      <w:r w:rsidRPr="00D15B3A">
        <w:rPr>
          <w:rFonts w:cstheme="majorBidi"/>
          <w:sz w:val="24"/>
          <w:szCs w:val="24"/>
        </w:rPr>
        <w:tab/>
      </w:r>
      <w:r w:rsidR="0079079E" w:rsidRPr="00D15B3A">
        <w:rPr>
          <w:rFonts w:cstheme="majorBidi"/>
          <w:sz w:val="24"/>
          <w:szCs w:val="24"/>
        </w:rPr>
        <w:t>Приложение 4</w:t>
      </w:r>
    </w:p>
    <w:p w14:paraId="01072CEE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</w:p>
    <w:p w14:paraId="0B5368C7" w14:textId="77777777" w:rsidR="00355CFA" w:rsidRPr="00D15B3A" w:rsidRDefault="00A3103C" w:rsidP="0079079E">
      <w:pPr>
        <w:ind w:firstLine="0"/>
        <w:jc w:val="center"/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ЦЕЛИ</w:t>
      </w:r>
      <w:r w:rsidR="0079079E" w:rsidRPr="00D15B3A">
        <w:rPr>
          <w:rFonts w:cstheme="majorBidi"/>
          <w:b/>
          <w:sz w:val="24"/>
          <w:szCs w:val="24"/>
        </w:rPr>
        <w:t xml:space="preserve"> КАЧЕСТВ</w:t>
      </w:r>
      <w:r w:rsidRPr="00D15B3A">
        <w:rPr>
          <w:rFonts w:cstheme="majorBidi"/>
          <w:b/>
          <w:sz w:val="24"/>
          <w:szCs w:val="24"/>
        </w:rPr>
        <w:t>А</w:t>
      </w:r>
      <w:r w:rsidR="00FE4598" w:rsidRPr="00D15B3A">
        <w:rPr>
          <w:rFonts w:cstheme="majorBidi"/>
          <w:b/>
          <w:sz w:val="24"/>
          <w:szCs w:val="24"/>
        </w:rPr>
        <w:t xml:space="preserve"> </w:t>
      </w:r>
      <w:r w:rsidR="0079079E" w:rsidRPr="00D15B3A">
        <w:rPr>
          <w:rFonts w:cstheme="majorBidi"/>
          <w:b/>
          <w:sz w:val="24"/>
          <w:szCs w:val="24"/>
        </w:rPr>
        <w:t xml:space="preserve">И КРИТЕРИИ </w:t>
      </w:r>
      <w:r w:rsidR="00A20296" w:rsidRPr="00D15B3A">
        <w:rPr>
          <w:rFonts w:cstheme="majorBidi"/>
          <w:b/>
          <w:sz w:val="24"/>
          <w:szCs w:val="24"/>
        </w:rPr>
        <w:t>АГРЕГИРОВАНИЯ</w:t>
      </w:r>
      <w:r w:rsidR="0079079E" w:rsidRPr="00D15B3A">
        <w:rPr>
          <w:rFonts w:cstheme="majorBidi"/>
          <w:b/>
          <w:sz w:val="24"/>
          <w:szCs w:val="24"/>
        </w:rPr>
        <w:t xml:space="preserve"> ДАННЫХ, А ТАКЖЕ </w:t>
      </w:r>
      <w:r w:rsidR="00975661" w:rsidRPr="00D15B3A">
        <w:rPr>
          <w:rFonts w:cstheme="majorBidi"/>
          <w:b/>
          <w:sz w:val="24"/>
          <w:szCs w:val="24"/>
        </w:rPr>
        <w:t xml:space="preserve">ЭТАЛОННЫЕ </w:t>
      </w:r>
      <w:r w:rsidR="0079079E" w:rsidRPr="00D15B3A">
        <w:rPr>
          <w:rFonts w:cstheme="majorBidi"/>
          <w:b/>
          <w:sz w:val="24"/>
          <w:szCs w:val="24"/>
        </w:rPr>
        <w:t xml:space="preserve">МЕТОДЫ ОЦЕНКИ КОНЦЕНТРАЦИЙ </w:t>
      </w:r>
    </w:p>
    <w:p w14:paraId="19E74442" w14:textId="77777777" w:rsidR="0079079E" w:rsidRPr="00D15B3A" w:rsidRDefault="0079079E" w:rsidP="0079079E">
      <w:pPr>
        <w:ind w:firstLine="0"/>
        <w:jc w:val="center"/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ЗАГРЯЗНИТЕЛЕЙ</w:t>
      </w:r>
      <w:r w:rsidR="00D954A8" w:rsidRPr="00D15B3A">
        <w:rPr>
          <w:rFonts w:cstheme="majorBidi"/>
          <w:b/>
          <w:sz w:val="24"/>
          <w:szCs w:val="24"/>
        </w:rPr>
        <w:t xml:space="preserve"> ВОЗДУХА</w:t>
      </w:r>
    </w:p>
    <w:p w14:paraId="58324C2A" w14:textId="77777777" w:rsidR="0079079E" w:rsidRPr="00D15B3A" w:rsidRDefault="0079079E" w:rsidP="0079079E">
      <w:pPr>
        <w:ind w:firstLine="0"/>
        <w:jc w:val="center"/>
        <w:rPr>
          <w:rFonts w:cstheme="majorBidi"/>
          <w:b/>
          <w:sz w:val="24"/>
          <w:szCs w:val="24"/>
        </w:rPr>
      </w:pPr>
    </w:p>
    <w:p w14:paraId="1CA0C196" w14:textId="77777777" w:rsidR="0079079E" w:rsidRPr="00D15B3A" w:rsidRDefault="009A5179" w:rsidP="00573A68">
      <w:pPr>
        <w:tabs>
          <w:tab w:val="left" w:pos="567"/>
          <w:tab w:val="left" w:pos="709"/>
        </w:tabs>
        <w:ind w:firstLine="0"/>
        <w:jc w:val="left"/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 xml:space="preserve">        </w:t>
      </w:r>
      <w:r w:rsidR="0079079E" w:rsidRPr="00D15B3A">
        <w:rPr>
          <w:rFonts w:cstheme="majorBidi"/>
          <w:b/>
          <w:sz w:val="24"/>
          <w:szCs w:val="24"/>
        </w:rPr>
        <w:t>I. ТРЕБОВАНИЯ К КАЧЕСТВУ ДАННЫХ ДЛЯ ОЦЕНКИ КАЧЕСТВА АТМОСФЕРНОГО ВОЗДУХА</w:t>
      </w:r>
    </w:p>
    <w:p w14:paraId="5E2F5CE0" w14:textId="77777777" w:rsidR="0079079E" w:rsidRPr="00D15B3A" w:rsidRDefault="0079079E" w:rsidP="00573A68">
      <w:pPr>
        <w:ind w:firstLine="0"/>
        <w:jc w:val="left"/>
        <w:rPr>
          <w:rFonts w:cstheme="majorBidi"/>
          <w:b/>
          <w:sz w:val="24"/>
          <w:szCs w:val="24"/>
        </w:rPr>
      </w:pPr>
    </w:p>
    <w:p w14:paraId="5A0ADEDB" w14:textId="77777777" w:rsidR="0079079E" w:rsidRPr="00D15B3A" w:rsidRDefault="009A5179" w:rsidP="00573A68">
      <w:pPr>
        <w:tabs>
          <w:tab w:val="left" w:pos="567"/>
        </w:tabs>
        <w:ind w:firstLine="0"/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 xml:space="preserve">        </w:t>
      </w:r>
      <w:r w:rsidR="0079079E" w:rsidRPr="00D15B3A">
        <w:rPr>
          <w:rFonts w:cstheme="majorBidi"/>
          <w:b/>
          <w:sz w:val="24"/>
          <w:szCs w:val="24"/>
        </w:rPr>
        <w:t>A. Требования к качеству данных по диоксиду серы, диоксиду азота, оксидам азота, монооксиду углерода, бензолу, взвешенным частицам PM</w:t>
      </w:r>
      <w:r w:rsidR="0079079E" w:rsidRPr="00D15B3A">
        <w:rPr>
          <w:rFonts w:cstheme="majorBidi"/>
          <w:b/>
          <w:sz w:val="24"/>
          <w:szCs w:val="24"/>
          <w:vertAlign w:val="subscript"/>
        </w:rPr>
        <w:t>10</w:t>
      </w:r>
      <w:r w:rsidR="0079079E" w:rsidRPr="00D15B3A">
        <w:rPr>
          <w:rFonts w:cstheme="majorBidi"/>
          <w:b/>
          <w:sz w:val="24"/>
          <w:szCs w:val="24"/>
        </w:rPr>
        <w:t xml:space="preserve"> и PM</w:t>
      </w:r>
      <w:r w:rsidR="0079079E" w:rsidRPr="00D15B3A">
        <w:rPr>
          <w:rFonts w:cstheme="majorBidi"/>
          <w:b/>
          <w:sz w:val="24"/>
          <w:szCs w:val="24"/>
          <w:vertAlign w:val="subscript"/>
        </w:rPr>
        <w:t>2,5</w:t>
      </w:r>
      <w:r w:rsidR="0079079E" w:rsidRPr="00D15B3A">
        <w:rPr>
          <w:rFonts w:cstheme="majorBidi"/>
          <w:b/>
          <w:sz w:val="24"/>
          <w:szCs w:val="24"/>
        </w:rPr>
        <w:t>, свинцу, озону, NO и NO</w:t>
      </w:r>
      <w:r w:rsidR="0079079E" w:rsidRPr="00D15B3A">
        <w:rPr>
          <w:rFonts w:cstheme="majorBidi"/>
          <w:b/>
          <w:sz w:val="24"/>
          <w:szCs w:val="24"/>
          <w:vertAlign w:val="subscript"/>
        </w:rPr>
        <w:t>2</w:t>
      </w:r>
      <w:r w:rsidR="0079079E" w:rsidRPr="00D15B3A">
        <w:rPr>
          <w:rFonts w:cstheme="majorBidi"/>
          <w:b/>
          <w:sz w:val="24"/>
          <w:szCs w:val="24"/>
        </w:rPr>
        <w:t xml:space="preserve">, измеряемым как </w:t>
      </w:r>
      <w:r w:rsidRPr="00D15B3A">
        <w:rPr>
          <w:rFonts w:cstheme="majorBidi"/>
          <w:b/>
          <w:sz w:val="24"/>
          <w:szCs w:val="24"/>
        </w:rPr>
        <w:t>прекурсоры</w:t>
      </w:r>
    </w:p>
    <w:p w14:paraId="6E145D75" w14:textId="77777777" w:rsidR="008C15EF" w:rsidRPr="00D15B3A" w:rsidRDefault="008C15EF" w:rsidP="00573A68">
      <w:pPr>
        <w:tabs>
          <w:tab w:val="left" w:pos="567"/>
        </w:tabs>
        <w:ind w:firstLine="0"/>
        <w:rPr>
          <w:rFonts w:cstheme="majorBidi"/>
          <w:sz w:val="24"/>
          <w:szCs w:val="24"/>
        </w:rPr>
      </w:pPr>
    </w:p>
    <w:tbl>
      <w:tblPr>
        <w:tblStyle w:val="a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54"/>
        <w:gridCol w:w="1700"/>
        <w:gridCol w:w="991"/>
        <w:gridCol w:w="1452"/>
        <w:gridCol w:w="1559"/>
      </w:tblGrid>
      <w:tr w:rsidR="0079079E" w:rsidRPr="00D15B3A" w14:paraId="776C2138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2E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5C6E" w14:textId="77777777" w:rsidR="00D62CC5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Диоксид серы, диоксид азота,</w:t>
            </w:r>
          </w:p>
          <w:p w14:paraId="4E3DD31C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оксиды азота, монооксид углерода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A945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Бензол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9C9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Взвешенные частицы</w:t>
            </w:r>
          </w:p>
          <w:p w14:paraId="6E9D8B71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PM</w:t>
            </w:r>
            <w:r w:rsidRPr="00D15B3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10</w:t>
            </w: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PM</w:t>
            </w:r>
            <w:r w:rsidRPr="00D15B3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2,5</w:t>
            </w:r>
          </w:p>
          <w:p w14:paraId="2CFB5860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и свинец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20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Озон и</w:t>
            </w:r>
            <w:r w:rsidR="00AB028B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соответствующие</w:t>
            </w:r>
          </w:p>
          <w:p w14:paraId="06D532B6" w14:textId="77777777" w:rsidR="000142A0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NO и NO</w:t>
            </w:r>
            <w:r w:rsidRPr="00D15B3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2 </w:t>
            </w:r>
          </w:p>
          <w:p w14:paraId="3C07198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o-RO"/>
              </w:rPr>
            </w:pPr>
          </w:p>
        </w:tc>
      </w:tr>
      <w:tr w:rsidR="0079079E" w:rsidRPr="00D15B3A" w14:paraId="5AEE548C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49DF" w14:textId="77777777" w:rsidR="0079079E" w:rsidRPr="00D15B3A" w:rsidRDefault="00E276E2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Постоянные и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змерения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(a)</w:t>
            </w:r>
            <w:r w:rsidR="00265FE1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B27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AA3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D2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D9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67947E1D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6F65" w14:textId="77777777" w:rsidR="0079079E" w:rsidRPr="00D15B3A" w:rsidRDefault="00E73258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Погрешность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3981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CC1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CAC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EDB7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79079E" w:rsidRPr="00D15B3A" w14:paraId="4DC06670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0975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  <w:r w:rsidR="00894998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924631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AF0F" w14:textId="77777777" w:rsidR="0079079E" w:rsidRPr="00D15B3A" w:rsidRDefault="0079079E" w:rsidP="00573A6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BF52" w14:textId="77777777" w:rsidR="0079079E" w:rsidRPr="00D15B3A" w:rsidRDefault="0079079E" w:rsidP="00573A6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83C8" w14:textId="77777777" w:rsidR="0079079E" w:rsidRPr="00D15B3A" w:rsidRDefault="0079079E" w:rsidP="00573A6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66514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 в летнее время</w:t>
            </w:r>
          </w:p>
        </w:tc>
      </w:tr>
      <w:tr w:rsidR="0079079E" w:rsidRPr="00D15B3A" w14:paraId="1D482B5D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BD0A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Минимальн</w:t>
            </w:r>
            <w:r w:rsidR="007371C9" w:rsidRPr="00D15B3A">
              <w:rPr>
                <w:rFonts w:ascii="Times New Roman" w:hAnsi="Times New Roman" w:cs="Times New Roman"/>
                <w:sz w:val="24"/>
                <w:szCs w:val="24"/>
              </w:rPr>
              <w:t>ые временные рамки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071F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E59C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781A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3C8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75% в зимнее время</w:t>
            </w:r>
          </w:p>
        </w:tc>
      </w:tr>
      <w:tr w:rsidR="0079079E" w:rsidRPr="00D15B3A" w14:paraId="0BBC82C1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4F38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городской фон и движение</w:t>
            </w:r>
            <w:r w:rsidR="008B67A1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1FA3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99A3" w14:textId="77777777" w:rsidR="00573A68" w:rsidRPr="00D15B3A" w:rsidRDefault="00573A68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4F1DB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(b)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5121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0820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166932DB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D265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промышленные платформы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53F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29E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6015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F08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6ED34CDE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C908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Индикативные измерения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111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2801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52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C117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064733BF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E5B9" w14:textId="77777777" w:rsidR="0079079E" w:rsidRPr="00D15B3A" w:rsidRDefault="00E73258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Погреш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B477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ECE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4D0A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45AA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79079E" w:rsidRPr="00D15B3A" w14:paraId="2895F42D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E793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  <w:r w:rsidR="00894998" w:rsidRPr="00D15B3A"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E44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92D1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5504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1BF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79079E" w:rsidRPr="00D15B3A" w14:paraId="1D3D4313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1873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Минимальн</w:t>
            </w:r>
            <w:r w:rsidR="009930BE" w:rsidRPr="00D15B3A">
              <w:rPr>
                <w:rFonts w:ascii="Times New Roman" w:hAnsi="Times New Roman" w:cs="Times New Roman"/>
                <w:sz w:val="24"/>
                <w:szCs w:val="24"/>
              </w:rPr>
              <w:t>ые временные рамки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ACCC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(d)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F0B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(c)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77D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(d)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76DF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&gt;10% в летнее время</w:t>
            </w:r>
          </w:p>
        </w:tc>
      </w:tr>
      <w:tr w:rsidR="0079079E" w:rsidRPr="00D15B3A" w14:paraId="0B9F94F0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DF55" w14:textId="77777777" w:rsidR="0079079E" w:rsidRPr="00D15B3A" w:rsidRDefault="0036755A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Погрешность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моделирования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98E4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5AF1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898B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9F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490C7F78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6441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Поча</w:t>
            </w:r>
            <w:r w:rsidR="005C6732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совые </w:t>
            </w:r>
            <w:r w:rsidR="00530FD3" w:rsidRPr="00D15B3A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="002B3739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BEE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AFB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26F5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345C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79079E" w:rsidRPr="00D15B3A" w14:paraId="289FEE01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F475" w14:textId="77777777" w:rsidR="0079079E" w:rsidRPr="00D15B3A" w:rsidRDefault="0025502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0FD3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редние </w:t>
            </w:r>
            <w:r w:rsidR="005009D7" w:rsidRPr="00D15B3A">
              <w:rPr>
                <w:rFonts w:ascii="Times New Roman" w:hAnsi="Times New Roman" w:cs="Times New Roman"/>
                <w:sz w:val="24"/>
                <w:szCs w:val="24"/>
              </w:rPr>
              <w:t>значения за 8 часов</w:t>
            </w:r>
            <w:r w:rsidR="00530FD3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32D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A2E5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12E4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9DA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79079E" w:rsidRPr="00D15B3A" w14:paraId="52917F35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6A24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Среднесуточные </w:t>
            </w:r>
            <w:r w:rsidR="00530FD3" w:rsidRPr="00D15B3A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AF6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274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B9F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еще не определен</w:t>
            </w:r>
            <w:r w:rsidR="0061324E" w:rsidRPr="00D15B3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48BF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436300A8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FA75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Среднегодовые </w:t>
            </w:r>
            <w:r w:rsidR="00530FD3" w:rsidRPr="00D15B3A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="002B3739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2B0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75AC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5387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2841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7702DB17" w14:textId="77777777" w:rsidTr="00BF4785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0BF7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Объективная оценка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E1E4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58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E3B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D8DA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154ADF87" w14:textId="77777777" w:rsidTr="00BF4785">
        <w:trPr>
          <w:trHeight w:val="55"/>
        </w:trPr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EE87" w14:textId="77777777" w:rsidR="0079079E" w:rsidRPr="00D15B3A" w:rsidRDefault="00785DF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Погрешность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7D8B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28CC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D1C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BDEB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</w:tbl>
    <w:p w14:paraId="746DFAE2" w14:textId="77777777" w:rsidR="00CE1179" w:rsidRPr="00D15B3A" w:rsidRDefault="00741D13" w:rsidP="00573A68">
      <w:pPr>
        <w:ind w:firstLine="0"/>
        <w:rPr>
          <w:rFonts w:cstheme="majorBidi"/>
          <w:sz w:val="24"/>
          <w:szCs w:val="24"/>
          <w:lang w:val="ro-MD"/>
        </w:rPr>
      </w:pPr>
      <w:r w:rsidRPr="00D15B3A">
        <w:rPr>
          <w:rFonts w:cstheme="majorBidi"/>
          <w:sz w:val="24"/>
          <w:szCs w:val="24"/>
        </w:rPr>
        <w:t xml:space="preserve">          </w:t>
      </w:r>
      <w:r w:rsidR="00EB37C8" w:rsidRPr="00D15B3A">
        <w:rPr>
          <w:rFonts w:cstheme="majorBidi"/>
          <w:sz w:val="24"/>
          <w:szCs w:val="24"/>
          <w:lang w:val="ro-MD"/>
        </w:rPr>
        <w:t>__________</w:t>
      </w:r>
      <w:r w:rsidR="00573A68" w:rsidRPr="00D15B3A">
        <w:rPr>
          <w:rFonts w:cstheme="majorBidi"/>
          <w:sz w:val="24"/>
          <w:szCs w:val="24"/>
          <w:lang w:val="ro-MD"/>
        </w:rPr>
        <w:t>_</w:t>
      </w:r>
    </w:p>
    <w:p w14:paraId="3A3E9CD3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  <w:vertAlign w:val="superscript"/>
        </w:rPr>
        <w:t>(а)</w:t>
      </w:r>
      <w:r w:rsidR="00932A02" w:rsidRPr="00D15B3A">
        <w:rPr>
          <w:rFonts w:cstheme="majorBidi"/>
          <w:sz w:val="24"/>
          <w:szCs w:val="24"/>
        </w:rPr>
        <w:t xml:space="preserve"> </w:t>
      </w:r>
      <w:r w:rsidR="005A4BCF" w:rsidRPr="00D15B3A">
        <w:rPr>
          <w:rFonts w:cstheme="majorBidi"/>
          <w:sz w:val="24"/>
          <w:szCs w:val="24"/>
        </w:rPr>
        <w:t>Случайные измерения м</w:t>
      </w:r>
      <w:r w:rsidRPr="00D15B3A">
        <w:rPr>
          <w:rFonts w:cstheme="majorBidi"/>
          <w:sz w:val="24"/>
          <w:szCs w:val="24"/>
        </w:rPr>
        <w:t>огут проводиться вмест</w:t>
      </w:r>
      <w:r w:rsidR="005A4BCF" w:rsidRPr="00D15B3A">
        <w:rPr>
          <w:rFonts w:cstheme="majorBidi"/>
          <w:sz w:val="24"/>
          <w:szCs w:val="24"/>
        </w:rPr>
        <w:t>о</w:t>
      </w:r>
      <w:r w:rsidRPr="00D15B3A">
        <w:rPr>
          <w:rFonts w:cstheme="majorBidi"/>
          <w:sz w:val="24"/>
          <w:szCs w:val="24"/>
        </w:rPr>
        <w:t xml:space="preserve"> постоянных измерений бензол</w:t>
      </w:r>
      <w:r w:rsidR="009B08C7" w:rsidRPr="00D15B3A">
        <w:rPr>
          <w:rFonts w:cstheme="majorBidi"/>
          <w:sz w:val="24"/>
          <w:szCs w:val="24"/>
        </w:rPr>
        <w:t>а</w:t>
      </w:r>
      <w:r w:rsidRPr="00D15B3A">
        <w:rPr>
          <w:rFonts w:cstheme="majorBidi"/>
          <w:sz w:val="24"/>
          <w:szCs w:val="24"/>
        </w:rPr>
        <w:t>, свинц</w:t>
      </w:r>
      <w:r w:rsidR="009B08C7" w:rsidRPr="00D15B3A">
        <w:rPr>
          <w:rFonts w:cstheme="majorBidi"/>
          <w:sz w:val="24"/>
          <w:szCs w:val="24"/>
        </w:rPr>
        <w:t>а</w:t>
      </w:r>
      <w:r w:rsidRPr="00D15B3A">
        <w:rPr>
          <w:rFonts w:cstheme="majorBidi"/>
          <w:sz w:val="24"/>
          <w:szCs w:val="24"/>
        </w:rPr>
        <w:t xml:space="preserve"> и взвешенны</w:t>
      </w:r>
      <w:r w:rsidR="009B08C7" w:rsidRPr="00D15B3A">
        <w:rPr>
          <w:rFonts w:cstheme="majorBidi"/>
          <w:sz w:val="24"/>
          <w:szCs w:val="24"/>
        </w:rPr>
        <w:t>х</w:t>
      </w:r>
      <w:r w:rsidRPr="00D15B3A">
        <w:rPr>
          <w:rFonts w:cstheme="majorBidi"/>
          <w:sz w:val="24"/>
          <w:szCs w:val="24"/>
        </w:rPr>
        <w:t xml:space="preserve"> частиц, если доказано, что </w:t>
      </w:r>
      <w:r w:rsidR="00785DFE" w:rsidRPr="00D15B3A">
        <w:rPr>
          <w:rFonts w:cstheme="majorBidi"/>
          <w:sz w:val="24"/>
          <w:szCs w:val="24"/>
        </w:rPr>
        <w:t>погрешность</w:t>
      </w:r>
      <w:r w:rsidRPr="00D15B3A">
        <w:rPr>
          <w:rFonts w:cstheme="majorBidi"/>
          <w:sz w:val="24"/>
          <w:szCs w:val="24"/>
        </w:rPr>
        <w:t xml:space="preserve">, в том числе </w:t>
      </w:r>
      <w:r w:rsidR="00785DFE" w:rsidRPr="00D15B3A">
        <w:rPr>
          <w:rFonts w:cstheme="majorBidi"/>
          <w:sz w:val="24"/>
          <w:szCs w:val="24"/>
        </w:rPr>
        <w:t>погрешность</w:t>
      </w:r>
      <w:r w:rsidRPr="00D15B3A">
        <w:rPr>
          <w:rFonts w:cstheme="majorBidi"/>
          <w:sz w:val="24"/>
          <w:szCs w:val="24"/>
        </w:rPr>
        <w:t xml:space="preserve"> </w:t>
      </w:r>
      <w:r w:rsidR="009B08C7" w:rsidRPr="00D15B3A">
        <w:rPr>
          <w:rFonts w:cstheme="majorBidi"/>
          <w:sz w:val="24"/>
          <w:szCs w:val="24"/>
        </w:rPr>
        <w:t>вследствие</w:t>
      </w:r>
      <w:r w:rsidRPr="00D15B3A">
        <w:rPr>
          <w:rFonts w:cstheme="majorBidi"/>
          <w:sz w:val="24"/>
          <w:szCs w:val="24"/>
        </w:rPr>
        <w:t xml:space="preserve"> случайн</w:t>
      </w:r>
      <w:r w:rsidR="009B08C7" w:rsidRPr="00D15B3A">
        <w:rPr>
          <w:rFonts w:cstheme="majorBidi"/>
          <w:sz w:val="24"/>
          <w:szCs w:val="24"/>
        </w:rPr>
        <w:t>ого</w:t>
      </w:r>
      <w:r w:rsidRPr="00D15B3A">
        <w:rPr>
          <w:rFonts w:cstheme="majorBidi"/>
          <w:sz w:val="24"/>
          <w:szCs w:val="24"/>
        </w:rPr>
        <w:t xml:space="preserve"> отбор</w:t>
      </w:r>
      <w:r w:rsidR="009B08C7" w:rsidRPr="00D15B3A">
        <w:rPr>
          <w:rFonts w:cstheme="majorBidi"/>
          <w:sz w:val="24"/>
          <w:szCs w:val="24"/>
        </w:rPr>
        <w:t>а</w:t>
      </w:r>
      <w:r w:rsidRPr="00D15B3A">
        <w:rPr>
          <w:rFonts w:cstheme="majorBidi"/>
          <w:sz w:val="24"/>
          <w:szCs w:val="24"/>
        </w:rPr>
        <w:t xml:space="preserve"> проб</w:t>
      </w:r>
      <w:r w:rsidR="003542A2" w:rsidRPr="00D15B3A">
        <w:rPr>
          <w:rFonts w:cstheme="majorBidi"/>
          <w:sz w:val="24"/>
          <w:szCs w:val="24"/>
        </w:rPr>
        <w:t>,</w:t>
      </w:r>
      <w:r w:rsidRPr="00D15B3A">
        <w:rPr>
          <w:rFonts w:cstheme="majorBidi"/>
          <w:sz w:val="24"/>
          <w:szCs w:val="24"/>
        </w:rPr>
        <w:t xml:space="preserve"> </w:t>
      </w:r>
      <w:r w:rsidR="00B43CEA" w:rsidRPr="00D15B3A">
        <w:rPr>
          <w:rFonts w:cstheme="majorBidi"/>
          <w:sz w:val="24"/>
          <w:szCs w:val="24"/>
        </w:rPr>
        <w:t>отвечает</w:t>
      </w:r>
      <w:r w:rsidR="00F155E3" w:rsidRPr="00D15B3A">
        <w:rPr>
          <w:rFonts w:cstheme="majorBidi"/>
          <w:sz w:val="24"/>
          <w:szCs w:val="24"/>
        </w:rPr>
        <w:t xml:space="preserve"> требованию</w:t>
      </w:r>
      <w:r w:rsidR="00B43CEA" w:rsidRPr="00D15B3A">
        <w:rPr>
          <w:rFonts w:cstheme="majorBidi"/>
          <w:sz w:val="24"/>
          <w:szCs w:val="24"/>
        </w:rPr>
        <w:t xml:space="preserve"> к качеству</w:t>
      </w:r>
      <w:r w:rsidR="002B3739" w:rsidRPr="00D15B3A">
        <w:rPr>
          <w:rFonts w:cstheme="majorBidi"/>
          <w:sz w:val="24"/>
          <w:szCs w:val="24"/>
        </w:rPr>
        <w:t xml:space="preserve"> </w:t>
      </w:r>
      <w:r w:rsidRPr="00D15B3A">
        <w:rPr>
          <w:rFonts w:cstheme="majorBidi"/>
          <w:sz w:val="24"/>
          <w:szCs w:val="24"/>
        </w:rPr>
        <w:t>на 25</w:t>
      </w:r>
      <w:r w:rsidR="00874DCA" w:rsidRPr="00D15B3A">
        <w:rPr>
          <w:rFonts w:cstheme="majorBidi"/>
          <w:sz w:val="24"/>
          <w:szCs w:val="24"/>
        </w:rPr>
        <w:t xml:space="preserve"> процентов</w:t>
      </w:r>
      <w:r w:rsidRPr="00D15B3A">
        <w:rPr>
          <w:rFonts w:cstheme="majorBidi"/>
          <w:sz w:val="24"/>
          <w:szCs w:val="24"/>
        </w:rPr>
        <w:t xml:space="preserve"> и что минимальн</w:t>
      </w:r>
      <w:r w:rsidR="00B43CEA" w:rsidRPr="00D15B3A">
        <w:rPr>
          <w:rFonts w:cstheme="majorBidi"/>
          <w:sz w:val="24"/>
          <w:szCs w:val="24"/>
        </w:rPr>
        <w:t>ые временные рамки длиннее</w:t>
      </w:r>
      <w:r w:rsidRPr="00D15B3A">
        <w:rPr>
          <w:rFonts w:cstheme="majorBidi"/>
          <w:sz w:val="24"/>
          <w:szCs w:val="24"/>
        </w:rPr>
        <w:t xml:space="preserve"> времен</w:t>
      </w:r>
      <w:r w:rsidR="00B43CEA" w:rsidRPr="00D15B3A">
        <w:rPr>
          <w:rFonts w:cstheme="majorBidi"/>
          <w:sz w:val="24"/>
          <w:szCs w:val="24"/>
        </w:rPr>
        <w:t>ных рамок</w:t>
      </w:r>
      <w:r w:rsidR="00081C21" w:rsidRPr="00D15B3A">
        <w:rPr>
          <w:rFonts w:cstheme="majorBidi"/>
          <w:sz w:val="24"/>
          <w:szCs w:val="24"/>
        </w:rPr>
        <w:t>,</w:t>
      </w:r>
      <w:r w:rsidRPr="00D15B3A">
        <w:rPr>
          <w:rFonts w:cstheme="majorBidi"/>
          <w:sz w:val="24"/>
          <w:szCs w:val="24"/>
        </w:rPr>
        <w:t xml:space="preserve"> </w:t>
      </w:r>
      <w:r w:rsidR="00A11D81" w:rsidRPr="00D15B3A">
        <w:rPr>
          <w:rFonts w:cstheme="majorBidi"/>
          <w:sz w:val="24"/>
          <w:szCs w:val="24"/>
        </w:rPr>
        <w:t>установленных</w:t>
      </w:r>
      <w:r w:rsidR="00081C21" w:rsidRPr="00D15B3A">
        <w:rPr>
          <w:rFonts w:cstheme="majorBidi"/>
          <w:sz w:val="24"/>
          <w:szCs w:val="24"/>
        </w:rPr>
        <w:t xml:space="preserve"> для </w:t>
      </w:r>
      <w:r w:rsidRPr="00D15B3A">
        <w:rPr>
          <w:rFonts w:cstheme="majorBidi"/>
          <w:sz w:val="24"/>
          <w:szCs w:val="24"/>
        </w:rPr>
        <w:t>индикативных измерений. Случайный отбор проб должен быть равномерно распределен в течение всего года во избежание получения неверных результатов.</w:t>
      </w:r>
    </w:p>
    <w:p w14:paraId="0F1313B6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  <w:vertAlign w:val="superscript"/>
        </w:rPr>
        <w:lastRenderedPageBreak/>
        <w:t>(b)</w:t>
      </w:r>
      <w:r w:rsidRPr="00D15B3A">
        <w:rPr>
          <w:rFonts w:cstheme="majorBidi"/>
          <w:sz w:val="24"/>
          <w:szCs w:val="24"/>
        </w:rPr>
        <w:t xml:space="preserve"> </w:t>
      </w:r>
      <w:r w:rsidR="00722AFA" w:rsidRPr="00D15B3A">
        <w:rPr>
          <w:rFonts w:cstheme="majorBidi"/>
          <w:sz w:val="24"/>
          <w:szCs w:val="24"/>
        </w:rPr>
        <w:t>Р</w:t>
      </w:r>
      <w:r w:rsidRPr="00D15B3A">
        <w:rPr>
          <w:rFonts w:cstheme="majorBidi"/>
          <w:sz w:val="24"/>
          <w:szCs w:val="24"/>
        </w:rPr>
        <w:t>аспредел</w:t>
      </w:r>
      <w:r w:rsidR="00722AFA" w:rsidRPr="00D15B3A">
        <w:rPr>
          <w:rFonts w:cstheme="majorBidi"/>
          <w:sz w:val="24"/>
          <w:szCs w:val="24"/>
        </w:rPr>
        <w:t>яется</w:t>
      </w:r>
      <w:r w:rsidRPr="00D15B3A">
        <w:rPr>
          <w:rFonts w:cstheme="majorBidi"/>
          <w:sz w:val="24"/>
          <w:szCs w:val="24"/>
        </w:rPr>
        <w:t xml:space="preserve"> в течение всего года, чтобы быть </w:t>
      </w:r>
      <w:r w:rsidR="00295B2F" w:rsidRPr="00D15B3A">
        <w:rPr>
          <w:rFonts w:cstheme="majorBidi"/>
          <w:sz w:val="24"/>
          <w:szCs w:val="24"/>
        </w:rPr>
        <w:t xml:space="preserve">репрезентативным </w:t>
      </w:r>
      <w:r w:rsidRPr="00D15B3A">
        <w:rPr>
          <w:rFonts w:cstheme="majorBidi"/>
          <w:sz w:val="24"/>
          <w:szCs w:val="24"/>
        </w:rPr>
        <w:t>для разных климат</w:t>
      </w:r>
      <w:r w:rsidR="00722AFA" w:rsidRPr="00D15B3A">
        <w:rPr>
          <w:rFonts w:cstheme="majorBidi"/>
          <w:sz w:val="24"/>
          <w:szCs w:val="24"/>
        </w:rPr>
        <w:t>ических условий</w:t>
      </w:r>
      <w:r w:rsidRPr="00D15B3A">
        <w:rPr>
          <w:rFonts w:cstheme="majorBidi"/>
          <w:sz w:val="24"/>
          <w:szCs w:val="24"/>
        </w:rPr>
        <w:t xml:space="preserve"> и </w:t>
      </w:r>
      <w:r w:rsidR="00722AFA" w:rsidRPr="00D15B3A">
        <w:rPr>
          <w:rFonts w:cstheme="majorBidi"/>
          <w:sz w:val="24"/>
          <w:szCs w:val="24"/>
        </w:rPr>
        <w:t xml:space="preserve">условий </w:t>
      </w:r>
      <w:r w:rsidRPr="00D15B3A">
        <w:rPr>
          <w:rFonts w:cstheme="majorBidi"/>
          <w:sz w:val="24"/>
          <w:szCs w:val="24"/>
        </w:rPr>
        <w:t>дорожного движения.</w:t>
      </w:r>
    </w:p>
    <w:p w14:paraId="69E7E469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  <w:vertAlign w:val="superscript"/>
        </w:rPr>
        <w:t>(с)</w:t>
      </w:r>
      <w:r w:rsidRPr="00D15B3A">
        <w:rPr>
          <w:rFonts w:cstheme="majorBidi"/>
          <w:sz w:val="24"/>
          <w:szCs w:val="24"/>
        </w:rPr>
        <w:t xml:space="preserve"> Случайные измерения в течение одного дня в неделю, равномерн</w:t>
      </w:r>
      <w:r w:rsidR="00052D6F" w:rsidRPr="00D15B3A">
        <w:rPr>
          <w:rFonts w:cstheme="majorBidi"/>
          <w:sz w:val="24"/>
          <w:szCs w:val="24"/>
        </w:rPr>
        <w:t>о</w:t>
      </w:r>
      <w:r w:rsidRPr="00D15B3A">
        <w:rPr>
          <w:rFonts w:cstheme="majorBidi"/>
          <w:sz w:val="24"/>
          <w:szCs w:val="24"/>
        </w:rPr>
        <w:t xml:space="preserve"> распределен</w:t>
      </w:r>
      <w:r w:rsidR="00052D6F" w:rsidRPr="00D15B3A">
        <w:rPr>
          <w:rFonts w:cstheme="majorBidi"/>
          <w:sz w:val="24"/>
          <w:szCs w:val="24"/>
        </w:rPr>
        <w:t>ные</w:t>
      </w:r>
      <w:r w:rsidRPr="00D15B3A">
        <w:rPr>
          <w:rFonts w:cstheme="majorBidi"/>
          <w:sz w:val="24"/>
          <w:szCs w:val="24"/>
        </w:rPr>
        <w:t xml:space="preserve"> в течение всего года, или </w:t>
      </w:r>
      <w:r w:rsidR="00052D6F" w:rsidRPr="00D15B3A">
        <w:rPr>
          <w:rFonts w:cstheme="majorBidi"/>
          <w:sz w:val="24"/>
          <w:szCs w:val="24"/>
        </w:rPr>
        <w:t xml:space="preserve">в течение </w:t>
      </w:r>
      <w:r w:rsidR="00675A56" w:rsidRPr="00D15B3A">
        <w:rPr>
          <w:rFonts w:cstheme="majorBidi"/>
          <w:sz w:val="24"/>
          <w:szCs w:val="24"/>
        </w:rPr>
        <w:t>восьми</w:t>
      </w:r>
      <w:r w:rsidRPr="00D15B3A">
        <w:rPr>
          <w:rFonts w:cstheme="majorBidi"/>
          <w:sz w:val="24"/>
          <w:szCs w:val="24"/>
        </w:rPr>
        <w:t xml:space="preserve"> недель, равномерн</w:t>
      </w:r>
      <w:r w:rsidR="00052D6F" w:rsidRPr="00D15B3A">
        <w:rPr>
          <w:rFonts w:cstheme="majorBidi"/>
          <w:sz w:val="24"/>
          <w:szCs w:val="24"/>
        </w:rPr>
        <w:t>о</w:t>
      </w:r>
      <w:r w:rsidRPr="00D15B3A">
        <w:rPr>
          <w:rFonts w:cstheme="majorBidi"/>
          <w:sz w:val="24"/>
          <w:szCs w:val="24"/>
        </w:rPr>
        <w:t xml:space="preserve"> распределен</w:t>
      </w:r>
      <w:r w:rsidR="00052D6F" w:rsidRPr="00D15B3A">
        <w:rPr>
          <w:rFonts w:cstheme="majorBidi"/>
          <w:sz w:val="24"/>
          <w:szCs w:val="24"/>
        </w:rPr>
        <w:t>ные</w:t>
      </w:r>
      <w:r w:rsidRPr="00D15B3A">
        <w:rPr>
          <w:rFonts w:cstheme="majorBidi"/>
          <w:sz w:val="24"/>
          <w:szCs w:val="24"/>
        </w:rPr>
        <w:t xml:space="preserve"> в течение всего года.</w:t>
      </w:r>
    </w:p>
    <w:p w14:paraId="0032924D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  <w:vertAlign w:val="superscript"/>
        </w:rPr>
        <w:t>(d)</w:t>
      </w:r>
      <w:r w:rsidRPr="00D15B3A">
        <w:rPr>
          <w:rFonts w:cstheme="majorBidi"/>
          <w:sz w:val="24"/>
          <w:szCs w:val="24"/>
        </w:rPr>
        <w:t xml:space="preserve"> Случайные измерения один раз в неделю, равномерн</w:t>
      </w:r>
      <w:r w:rsidR="00052D6F" w:rsidRPr="00D15B3A">
        <w:rPr>
          <w:rFonts w:cstheme="majorBidi"/>
          <w:sz w:val="24"/>
          <w:szCs w:val="24"/>
        </w:rPr>
        <w:t>о</w:t>
      </w:r>
      <w:r w:rsidRPr="00D15B3A">
        <w:rPr>
          <w:rFonts w:cstheme="majorBidi"/>
          <w:sz w:val="24"/>
          <w:szCs w:val="24"/>
        </w:rPr>
        <w:t xml:space="preserve"> распределен</w:t>
      </w:r>
      <w:r w:rsidR="00052D6F" w:rsidRPr="00D15B3A">
        <w:rPr>
          <w:rFonts w:cstheme="majorBidi"/>
          <w:sz w:val="24"/>
          <w:szCs w:val="24"/>
        </w:rPr>
        <w:t>ные</w:t>
      </w:r>
      <w:r w:rsidRPr="00D15B3A">
        <w:rPr>
          <w:rFonts w:cstheme="majorBidi"/>
          <w:sz w:val="24"/>
          <w:szCs w:val="24"/>
        </w:rPr>
        <w:t xml:space="preserve"> в течение всего года, или </w:t>
      </w:r>
      <w:r w:rsidR="00052D6F" w:rsidRPr="00D15B3A">
        <w:rPr>
          <w:rFonts w:cstheme="majorBidi"/>
          <w:sz w:val="24"/>
          <w:szCs w:val="24"/>
        </w:rPr>
        <w:t xml:space="preserve">в течение </w:t>
      </w:r>
      <w:r w:rsidR="00AF16C9" w:rsidRPr="00D15B3A">
        <w:rPr>
          <w:rFonts w:cstheme="majorBidi"/>
          <w:sz w:val="24"/>
          <w:szCs w:val="24"/>
        </w:rPr>
        <w:t>восьми</w:t>
      </w:r>
      <w:r w:rsidRPr="00D15B3A">
        <w:rPr>
          <w:rFonts w:cstheme="majorBidi"/>
          <w:sz w:val="24"/>
          <w:szCs w:val="24"/>
        </w:rPr>
        <w:t xml:space="preserve"> недель, равномерн</w:t>
      </w:r>
      <w:r w:rsidR="00052D6F" w:rsidRPr="00D15B3A">
        <w:rPr>
          <w:rFonts w:cstheme="majorBidi"/>
          <w:sz w:val="24"/>
          <w:szCs w:val="24"/>
        </w:rPr>
        <w:t>о</w:t>
      </w:r>
      <w:r w:rsidRPr="00D15B3A">
        <w:rPr>
          <w:rFonts w:cstheme="majorBidi"/>
          <w:sz w:val="24"/>
          <w:szCs w:val="24"/>
        </w:rPr>
        <w:t xml:space="preserve"> распределен</w:t>
      </w:r>
      <w:r w:rsidR="00052D6F" w:rsidRPr="00D15B3A">
        <w:rPr>
          <w:rFonts w:cstheme="majorBidi"/>
          <w:sz w:val="24"/>
          <w:szCs w:val="24"/>
        </w:rPr>
        <w:t>ные</w:t>
      </w:r>
      <w:r w:rsidRPr="00D15B3A">
        <w:rPr>
          <w:rFonts w:cstheme="majorBidi"/>
          <w:sz w:val="24"/>
          <w:szCs w:val="24"/>
        </w:rPr>
        <w:t xml:space="preserve"> в течение всего года.</w:t>
      </w:r>
    </w:p>
    <w:p w14:paraId="2F2334A5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</w:p>
    <w:p w14:paraId="74A758E9" w14:textId="77777777" w:rsidR="0079079E" w:rsidRPr="00D15B3A" w:rsidRDefault="0079079E" w:rsidP="0079079E">
      <w:pPr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 xml:space="preserve">B. Требования к качеству данных по </w:t>
      </w:r>
      <w:proofErr w:type="spellStart"/>
      <w:r w:rsidR="000C2D40" w:rsidRPr="00D15B3A">
        <w:rPr>
          <w:rFonts w:cstheme="majorBidi"/>
          <w:b/>
          <w:sz w:val="24"/>
          <w:szCs w:val="24"/>
        </w:rPr>
        <w:t>Б</w:t>
      </w:r>
      <w:r w:rsidRPr="00D15B3A">
        <w:rPr>
          <w:rFonts w:cstheme="majorBidi"/>
          <w:b/>
          <w:sz w:val="24"/>
          <w:szCs w:val="24"/>
        </w:rPr>
        <w:t>a</w:t>
      </w:r>
      <w:r w:rsidR="000C2D40" w:rsidRPr="00D15B3A">
        <w:rPr>
          <w:rFonts w:cstheme="majorBidi"/>
          <w:b/>
          <w:sz w:val="24"/>
          <w:szCs w:val="24"/>
        </w:rPr>
        <w:t>П</w:t>
      </w:r>
      <w:proofErr w:type="spellEnd"/>
      <w:r w:rsidRPr="00D15B3A">
        <w:rPr>
          <w:rFonts w:cstheme="majorBidi"/>
          <w:b/>
          <w:sz w:val="24"/>
          <w:szCs w:val="24"/>
        </w:rPr>
        <w:t xml:space="preserve">, </w:t>
      </w:r>
      <w:proofErr w:type="spellStart"/>
      <w:r w:rsidRPr="00D15B3A">
        <w:rPr>
          <w:rFonts w:cstheme="majorBidi"/>
          <w:b/>
          <w:sz w:val="24"/>
          <w:szCs w:val="24"/>
        </w:rPr>
        <w:t>As</w:t>
      </w:r>
      <w:proofErr w:type="spellEnd"/>
      <w:r w:rsidRPr="00D15B3A">
        <w:rPr>
          <w:rFonts w:cstheme="majorBidi"/>
          <w:b/>
          <w:sz w:val="24"/>
          <w:szCs w:val="24"/>
        </w:rPr>
        <w:t xml:space="preserve">, </w:t>
      </w:r>
      <w:proofErr w:type="spellStart"/>
      <w:r w:rsidRPr="00D15B3A">
        <w:rPr>
          <w:rFonts w:cstheme="majorBidi"/>
          <w:b/>
          <w:sz w:val="24"/>
          <w:szCs w:val="24"/>
        </w:rPr>
        <w:t>Cd</w:t>
      </w:r>
      <w:proofErr w:type="spellEnd"/>
      <w:r w:rsidRPr="00D15B3A">
        <w:rPr>
          <w:rFonts w:cstheme="majorBidi"/>
          <w:b/>
          <w:sz w:val="24"/>
          <w:szCs w:val="24"/>
        </w:rPr>
        <w:t xml:space="preserve">, </w:t>
      </w:r>
      <w:proofErr w:type="spellStart"/>
      <w:r w:rsidRPr="00D15B3A">
        <w:rPr>
          <w:rFonts w:cstheme="majorBidi"/>
          <w:b/>
          <w:sz w:val="24"/>
          <w:szCs w:val="24"/>
        </w:rPr>
        <w:t>Ni</w:t>
      </w:r>
      <w:proofErr w:type="spellEnd"/>
      <w:r w:rsidRPr="00D15B3A">
        <w:rPr>
          <w:rFonts w:cstheme="majorBidi"/>
          <w:b/>
          <w:sz w:val="24"/>
          <w:szCs w:val="24"/>
        </w:rPr>
        <w:t xml:space="preserve">, HAP, </w:t>
      </w:r>
      <w:r w:rsidR="00096BA8" w:rsidRPr="00D15B3A">
        <w:rPr>
          <w:rFonts w:cstheme="majorBidi"/>
          <w:b/>
          <w:sz w:val="24"/>
          <w:szCs w:val="24"/>
        </w:rPr>
        <w:t>кроме</w:t>
      </w:r>
      <w:r w:rsidRPr="00D15B3A">
        <w:rPr>
          <w:rFonts w:cstheme="majorBidi"/>
          <w:b/>
          <w:sz w:val="24"/>
          <w:szCs w:val="24"/>
        </w:rPr>
        <w:t xml:space="preserve"> </w:t>
      </w:r>
      <w:proofErr w:type="spellStart"/>
      <w:r w:rsidR="00645F04" w:rsidRPr="00D15B3A">
        <w:rPr>
          <w:rFonts w:cstheme="majorBidi"/>
          <w:b/>
          <w:sz w:val="24"/>
          <w:szCs w:val="24"/>
        </w:rPr>
        <w:t>БaП</w:t>
      </w:r>
      <w:proofErr w:type="spellEnd"/>
      <w:r w:rsidR="00645F04" w:rsidRPr="00D15B3A">
        <w:rPr>
          <w:rFonts w:cstheme="majorBidi"/>
          <w:b/>
          <w:sz w:val="24"/>
          <w:szCs w:val="24"/>
        </w:rPr>
        <w:t xml:space="preserve"> </w:t>
      </w:r>
      <w:r w:rsidRPr="00D15B3A">
        <w:rPr>
          <w:rFonts w:cstheme="majorBidi"/>
          <w:b/>
          <w:sz w:val="24"/>
          <w:szCs w:val="24"/>
        </w:rPr>
        <w:t xml:space="preserve">и </w:t>
      </w:r>
      <w:r w:rsidR="00EA14A8" w:rsidRPr="00D15B3A">
        <w:rPr>
          <w:rFonts w:cstheme="majorBidi"/>
          <w:b/>
          <w:sz w:val="24"/>
          <w:szCs w:val="24"/>
        </w:rPr>
        <w:t>суммарного</w:t>
      </w:r>
      <w:r w:rsidR="00645F04" w:rsidRPr="00D15B3A">
        <w:rPr>
          <w:rFonts w:cstheme="majorBidi"/>
          <w:b/>
          <w:sz w:val="24"/>
          <w:szCs w:val="24"/>
        </w:rPr>
        <w:t xml:space="preserve"> газообразного </w:t>
      </w:r>
      <w:proofErr w:type="spellStart"/>
      <w:r w:rsidRPr="00D15B3A">
        <w:rPr>
          <w:rFonts w:cstheme="majorBidi"/>
          <w:b/>
          <w:sz w:val="24"/>
          <w:szCs w:val="24"/>
        </w:rPr>
        <w:t>Hg</w:t>
      </w:r>
      <w:proofErr w:type="spellEnd"/>
      <w:r w:rsidRPr="00D15B3A">
        <w:rPr>
          <w:rFonts w:cstheme="majorBidi"/>
          <w:b/>
          <w:sz w:val="24"/>
          <w:szCs w:val="24"/>
        </w:rPr>
        <w:t xml:space="preserve">, и </w:t>
      </w:r>
      <w:r w:rsidR="00AE03D7" w:rsidRPr="00D15B3A">
        <w:rPr>
          <w:rFonts w:cstheme="majorBidi"/>
          <w:b/>
          <w:sz w:val="24"/>
          <w:szCs w:val="24"/>
        </w:rPr>
        <w:t>суммарным</w:t>
      </w:r>
      <w:r w:rsidR="002B7325" w:rsidRPr="00D15B3A">
        <w:rPr>
          <w:rFonts w:cstheme="majorBidi"/>
          <w:b/>
          <w:sz w:val="24"/>
          <w:szCs w:val="24"/>
        </w:rPr>
        <w:t xml:space="preserve"> </w:t>
      </w:r>
      <w:r w:rsidRPr="00D15B3A">
        <w:rPr>
          <w:rFonts w:cstheme="majorBidi"/>
          <w:b/>
          <w:sz w:val="24"/>
          <w:szCs w:val="24"/>
        </w:rPr>
        <w:t>о</w:t>
      </w:r>
      <w:r w:rsidR="00645F04" w:rsidRPr="00D15B3A">
        <w:rPr>
          <w:rFonts w:cstheme="majorBidi"/>
          <w:b/>
          <w:sz w:val="24"/>
          <w:szCs w:val="24"/>
        </w:rPr>
        <w:t>саждениям</w:t>
      </w:r>
      <w:r w:rsidR="00CE1179" w:rsidRPr="00D15B3A">
        <w:rPr>
          <w:rFonts w:cstheme="majorBidi"/>
          <w:b/>
          <w:sz w:val="24"/>
          <w:szCs w:val="24"/>
        </w:rPr>
        <w:t xml:space="preserve"> </w:t>
      </w:r>
    </w:p>
    <w:p w14:paraId="530AC8FF" w14:textId="77777777" w:rsidR="00CE1179" w:rsidRPr="00D15B3A" w:rsidRDefault="00CE1179" w:rsidP="0079079E">
      <w:pPr>
        <w:rPr>
          <w:rFonts w:cstheme="majorBidi"/>
          <w:b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3636"/>
        <w:gridCol w:w="882"/>
        <w:gridCol w:w="1337"/>
        <w:gridCol w:w="2220"/>
        <w:gridCol w:w="1276"/>
      </w:tblGrid>
      <w:tr w:rsidR="0079079E" w:rsidRPr="00D15B3A" w14:paraId="434A135D" w14:textId="77777777" w:rsidTr="00573A68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BD45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E9B6" w14:textId="77777777" w:rsidR="0079079E" w:rsidRPr="00D15B3A" w:rsidRDefault="00795D53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79079E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EFAB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As</w:t>
            </w:r>
            <w:proofErr w:type="spellEnd"/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Cd</w:t>
            </w:r>
            <w:proofErr w:type="spellEnd"/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3330A" w14:textId="77777777" w:rsidR="009318C8" w:rsidRPr="00D15B3A" w:rsidRDefault="0079079E" w:rsidP="00476DC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HAP, </w:t>
            </w:r>
            <w:r w:rsidR="00096BA8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кроме </w:t>
            </w:r>
            <w:proofErr w:type="spellStart"/>
            <w:r w:rsidR="00480DA4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БаП</w:t>
            </w:r>
            <w:proofErr w:type="spellEnd"/>
            <w:r w:rsidR="00480DA4" w:rsidRPr="00D15B3A" w:rsidDel="00096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0F9B7CA" w14:textId="77777777" w:rsidR="009318C8" w:rsidRPr="00D15B3A" w:rsidRDefault="00480DA4" w:rsidP="009318C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466768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суммарно</w:t>
            </w:r>
            <w:r w:rsidR="00B26DBB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="0079079E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70C79DB" w14:textId="77777777" w:rsidR="0079079E" w:rsidRPr="00D15B3A" w:rsidRDefault="0079079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газообразно</w:t>
            </w:r>
            <w:r w:rsidR="00D8469D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Hg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8641" w14:textId="77777777" w:rsidR="0079079E" w:rsidRPr="00D15B3A" w:rsidRDefault="0079079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</w:t>
            </w:r>
            <w:r w:rsidR="005D1475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осаждения</w:t>
            </w:r>
          </w:p>
        </w:tc>
      </w:tr>
      <w:tr w:rsidR="0079079E" w:rsidRPr="00D15B3A" w14:paraId="30CB9D61" w14:textId="77777777" w:rsidTr="00573A68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AB45" w14:textId="77777777" w:rsidR="0079079E" w:rsidRPr="00D15B3A" w:rsidRDefault="00A9489B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Погрешность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50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761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134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927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1852D1A3" w14:textId="77777777" w:rsidTr="00573A68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4F29" w14:textId="77777777" w:rsidR="0079079E" w:rsidRPr="00D15B3A" w:rsidRDefault="00AC3365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Постоянные</w:t>
            </w:r>
            <w:r w:rsidR="005B7279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и индикативные</w:t>
            </w:r>
            <w:r w:rsidR="005B7279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7EDB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82C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09B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DA97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</w:tr>
      <w:tr w:rsidR="0079079E" w:rsidRPr="00D15B3A" w14:paraId="4FA691C6" w14:textId="77777777" w:rsidTr="00573A68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1A94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7ABB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1F0A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AAEF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66AC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79079E" w:rsidRPr="00D15B3A" w14:paraId="5640ED64" w14:textId="77777777" w:rsidTr="00573A68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4919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  <w:r w:rsidR="00894998" w:rsidRPr="00D15B3A"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r w:rsidR="00D96427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1AB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1DF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7DF3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B702EB" w:rsidRPr="00D15B3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985C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79079E" w:rsidRPr="00D15B3A" w14:paraId="71BB872A" w14:textId="77777777" w:rsidTr="00573A68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0BB8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Минимальный учитываемый период: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4506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ACFB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DCB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6564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2F91BA0E" w14:textId="77777777" w:rsidTr="00573A68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E4B" w14:textId="77777777" w:rsidR="0079079E" w:rsidRPr="00D15B3A" w:rsidRDefault="00032007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3365" w:rsidRPr="00D15B3A">
              <w:rPr>
                <w:rFonts w:ascii="Times New Roman" w:hAnsi="Times New Roman" w:cs="Times New Roman"/>
                <w:sz w:val="24"/>
                <w:szCs w:val="24"/>
              </w:rPr>
              <w:t>остоянные и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змерения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(a)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6CC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372E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C996" w14:textId="77777777" w:rsidR="0079079E" w:rsidRPr="00D15B3A" w:rsidRDefault="0079079E" w:rsidP="00573A6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C4C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9E" w:rsidRPr="00D15B3A" w14:paraId="7B8733D5" w14:textId="77777777" w:rsidTr="00573A68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78A4" w14:textId="77777777" w:rsidR="0079079E" w:rsidRPr="00D15B3A" w:rsidRDefault="00032007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ндикативные измерения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(a)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DEFA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0DE2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9AF9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36AD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</w:tbl>
    <w:p w14:paraId="0CDC59F0" w14:textId="77777777" w:rsidR="00EB37C8" w:rsidRPr="00D15B3A" w:rsidRDefault="00EB37C8" w:rsidP="00573A68">
      <w:pPr>
        <w:tabs>
          <w:tab w:val="left" w:pos="2268"/>
        </w:tabs>
        <w:ind w:firstLine="708"/>
        <w:rPr>
          <w:rFonts w:cstheme="majorBidi"/>
          <w:sz w:val="24"/>
          <w:szCs w:val="24"/>
          <w:lang w:val="ro-MD"/>
        </w:rPr>
      </w:pPr>
      <w:r w:rsidRPr="00D15B3A">
        <w:rPr>
          <w:rFonts w:cstheme="majorBidi"/>
          <w:sz w:val="24"/>
          <w:szCs w:val="24"/>
          <w:lang w:val="ro-MD"/>
        </w:rPr>
        <w:t>__________</w:t>
      </w:r>
      <w:r w:rsidR="00573A68" w:rsidRPr="00D15B3A">
        <w:rPr>
          <w:rFonts w:cstheme="majorBidi"/>
          <w:sz w:val="24"/>
          <w:szCs w:val="24"/>
          <w:lang w:val="ro-MD"/>
        </w:rPr>
        <w:t>_</w:t>
      </w:r>
    </w:p>
    <w:p w14:paraId="7C72F16C" w14:textId="77777777" w:rsidR="00E82C93" w:rsidRPr="00D15B3A" w:rsidRDefault="00E82C93" w:rsidP="00573A68">
      <w:pPr>
        <w:ind w:firstLine="708"/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  <w:vertAlign w:val="superscript"/>
        </w:rPr>
        <w:t>(a)</w:t>
      </w:r>
      <w:r w:rsidR="00F77238" w:rsidRPr="00D15B3A">
        <w:rPr>
          <w:rFonts w:cstheme="majorBidi"/>
          <w:sz w:val="24"/>
          <w:szCs w:val="24"/>
          <w:vertAlign w:val="superscript"/>
        </w:rPr>
        <w:t xml:space="preserve"> </w:t>
      </w:r>
      <w:r w:rsidR="00B73ED7" w:rsidRPr="00D15B3A">
        <w:rPr>
          <w:rFonts w:cstheme="majorBidi"/>
          <w:sz w:val="24"/>
          <w:szCs w:val="24"/>
        </w:rPr>
        <w:t>Р</w:t>
      </w:r>
      <w:r w:rsidRPr="00D15B3A">
        <w:rPr>
          <w:rFonts w:cstheme="majorBidi"/>
          <w:sz w:val="24"/>
          <w:szCs w:val="24"/>
        </w:rPr>
        <w:t>аспредел</w:t>
      </w:r>
      <w:r w:rsidR="002B0362" w:rsidRPr="00D15B3A">
        <w:rPr>
          <w:rFonts w:cstheme="majorBidi"/>
          <w:sz w:val="24"/>
          <w:szCs w:val="24"/>
        </w:rPr>
        <w:t>яются</w:t>
      </w:r>
      <w:r w:rsidRPr="00D15B3A">
        <w:rPr>
          <w:rFonts w:cstheme="majorBidi"/>
          <w:sz w:val="24"/>
          <w:szCs w:val="24"/>
        </w:rPr>
        <w:t xml:space="preserve"> в течение всего года, чтобы быть </w:t>
      </w:r>
      <w:r w:rsidR="00E447FD" w:rsidRPr="00D15B3A">
        <w:rPr>
          <w:rFonts w:cstheme="majorBidi"/>
          <w:sz w:val="24"/>
          <w:szCs w:val="24"/>
        </w:rPr>
        <w:t>репрезентатив</w:t>
      </w:r>
      <w:r w:rsidRPr="00D15B3A">
        <w:rPr>
          <w:rFonts w:cstheme="majorBidi"/>
          <w:sz w:val="24"/>
          <w:szCs w:val="24"/>
        </w:rPr>
        <w:t>ными для раз</w:t>
      </w:r>
      <w:r w:rsidR="003431C0" w:rsidRPr="00D15B3A">
        <w:rPr>
          <w:rFonts w:cstheme="majorBidi"/>
          <w:sz w:val="24"/>
          <w:szCs w:val="24"/>
        </w:rPr>
        <w:t>личных климатических</w:t>
      </w:r>
      <w:r w:rsidRPr="00D15B3A">
        <w:rPr>
          <w:rFonts w:cstheme="majorBidi"/>
          <w:sz w:val="24"/>
          <w:szCs w:val="24"/>
        </w:rPr>
        <w:t xml:space="preserve"> условий и видов антропогенной деятельности.</w:t>
      </w:r>
    </w:p>
    <w:p w14:paraId="60A4C700" w14:textId="77777777" w:rsidR="00E82C93" w:rsidRPr="00D15B3A" w:rsidRDefault="00E82C93" w:rsidP="00E82C93">
      <w:pPr>
        <w:rPr>
          <w:rFonts w:cstheme="majorBidi"/>
          <w:sz w:val="24"/>
          <w:szCs w:val="24"/>
        </w:rPr>
      </w:pPr>
    </w:p>
    <w:p w14:paraId="2C733420" w14:textId="77777777" w:rsidR="0079079E" w:rsidRPr="00D15B3A" w:rsidRDefault="0079079E" w:rsidP="00194A8F">
      <w:pPr>
        <w:tabs>
          <w:tab w:val="left" w:pos="993"/>
        </w:tabs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C.</w:t>
      </w:r>
      <w:r w:rsidRPr="00D15B3A">
        <w:rPr>
          <w:rFonts w:cstheme="majorBidi"/>
          <w:b/>
          <w:sz w:val="24"/>
          <w:szCs w:val="24"/>
        </w:rPr>
        <w:tab/>
      </w:r>
      <w:r w:rsidR="00194A8F" w:rsidRPr="00D15B3A">
        <w:rPr>
          <w:rFonts w:cstheme="majorBidi"/>
          <w:b/>
          <w:sz w:val="24"/>
          <w:szCs w:val="24"/>
        </w:rPr>
        <w:t xml:space="preserve"> </w:t>
      </w:r>
      <w:r w:rsidR="005346FA" w:rsidRPr="00D15B3A">
        <w:rPr>
          <w:rFonts w:cstheme="majorBidi"/>
          <w:b/>
          <w:sz w:val="24"/>
          <w:szCs w:val="24"/>
        </w:rPr>
        <w:t xml:space="preserve">Погрешность </w:t>
      </w:r>
      <w:r w:rsidRPr="00D15B3A">
        <w:rPr>
          <w:rFonts w:cstheme="majorBidi"/>
          <w:b/>
          <w:sz w:val="24"/>
          <w:szCs w:val="24"/>
        </w:rPr>
        <w:t>методов оценки</w:t>
      </w:r>
    </w:p>
    <w:p w14:paraId="5AA38365" w14:textId="77777777" w:rsidR="00654232" w:rsidRPr="00D15B3A" w:rsidRDefault="0079079E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>Процент</w:t>
      </w:r>
      <w:r w:rsidR="00486E9A" w:rsidRPr="00D15B3A">
        <w:rPr>
          <w:rFonts w:cstheme="majorBidi"/>
          <w:sz w:val="24"/>
          <w:szCs w:val="24"/>
        </w:rPr>
        <w:t>ные соотношения</w:t>
      </w:r>
      <w:r w:rsidRPr="00D15B3A">
        <w:rPr>
          <w:rFonts w:cstheme="majorBidi"/>
          <w:sz w:val="24"/>
          <w:szCs w:val="24"/>
        </w:rPr>
        <w:t xml:space="preserve"> </w:t>
      </w:r>
      <w:r w:rsidR="0068561F" w:rsidRPr="00D15B3A">
        <w:rPr>
          <w:rFonts w:cstheme="majorBidi"/>
          <w:sz w:val="24"/>
          <w:szCs w:val="24"/>
        </w:rPr>
        <w:t xml:space="preserve">погрешности </w:t>
      </w:r>
      <w:r w:rsidRPr="00D15B3A">
        <w:rPr>
          <w:rFonts w:cstheme="majorBidi"/>
          <w:sz w:val="24"/>
          <w:szCs w:val="24"/>
        </w:rPr>
        <w:t xml:space="preserve">в приведенных выше таблицах даны для </w:t>
      </w:r>
      <w:r w:rsidR="00A725FC" w:rsidRPr="00D15B3A">
        <w:rPr>
          <w:rFonts w:cstheme="majorBidi"/>
          <w:sz w:val="24"/>
          <w:szCs w:val="24"/>
        </w:rPr>
        <w:t xml:space="preserve">отдельных </w:t>
      </w:r>
      <w:r w:rsidRPr="00D15B3A">
        <w:rPr>
          <w:rFonts w:cstheme="majorBidi"/>
          <w:sz w:val="24"/>
          <w:szCs w:val="24"/>
        </w:rPr>
        <w:t xml:space="preserve">измерений, </w:t>
      </w:r>
      <w:r w:rsidR="00E8155D" w:rsidRPr="00D15B3A">
        <w:rPr>
          <w:rFonts w:cstheme="majorBidi"/>
          <w:sz w:val="24"/>
          <w:szCs w:val="24"/>
        </w:rPr>
        <w:t>на основании</w:t>
      </w:r>
      <w:r w:rsidRPr="00D15B3A">
        <w:rPr>
          <w:rFonts w:cstheme="majorBidi"/>
          <w:sz w:val="24"/>
          <w:szCs w:val="24"/>
        </w:rPr>
        <w:t xml:space="preserve"> которых выводится средн</w:t>
      </w:r>
      <w:r w:rsidR="006F226B" w:rsidRPr="00D15B3A">
        <w:rPr>
          <w:rFonts w:cstheme="majorBidi"/>
          <w:sz w:val="24"/>
          <w:szCs w:val="24"/>
        </w:rPr>
        <w:t>ее значение</w:t>
      </w:r>
      <w:r w:rsidRPr="00D15B3A">
        <w:rPr>
          <w:rFonts w:cstheme="majorBidi"/>
          <w:sz w:val="24"/>
          <w:szCs w:val="24"/>
        </w:rPr>
        <w:t xml:space="preserve"> </w:t>
      </w:r>
      <w:r w:rsidR="002A5C65" w:rsidRPr="00D15B3A">
        <w:rPr>
          <w:rFonts w:cstheme="majorBidi"/>
          <w:sz w:val="24"/>
          <w:szCs w:val="24"/>
        </w:rPr>
        <w:t xml:space="preserve">за </w:t>
      </w:r>
      <w:r w:rsidRPr="00D15B3A">
        <w:rPr>
          <w:rFonts w:cstheme="majorBidi"/>
          <w:sz w:val="24"/>
          <w:szCs w:val="24"/>
        </w:rPr>
        <w:t xml:space="preserve">период, </w:t>
      </w:r>
      <w:r w:rsidR="002A5C65" w:rsidRPr="00D15B3A">
        <w:rPr>
          <w:rFonts w:cstheme="majorBidi"/>
          <w:sz w:val="24"/>
          <w:szCs w:val="24"/>
        </w:rPr>
        <w:t>предусмотренный</w:t>
      </w:r>
      <w:r w:rsidR="00A33C59" w:rsidRPr="00D15B3A">
        <w:rPr>
          <w:rFonts w:cstheme="majorBidi"/>
          <w:sz w:val="24"/>
          <w:szCs w:val="24"/>
        </w:rPr>
        <w:t xml:space="preserve"> </w:t>
      </w:r>
      <w:r w:rsidR="00AC1EF4" w:rsidRPr="00D15B3A">
        <w:rPr>
          <w:rFonts w:cstheme="majorBidi"/>
          <w:sz w:val="24"/>
          <w:szCs w:val="24"/>
        </w:rPr>
        <w:t>предельн</w:t>
      </w:r>
      <w:r w:rsidR="00A33C59" w:rsidRPr="00D15B3A">
        <w:rPr>
          <w:rFonts w:cstheme="majorBidi"/>
          <w:sz w:val="24"/>
          <w:szCs w:val="24"/>
        </w:rPr>
        <w:t>ым</w:t>
      </w:r>
      <w:r w:rsidRPr="00D15B3A">
        <w:rPr>
          <w:rFonts w:cstheme="majorBidi"/>
          <w:sz w:val="24"/>
          <w:szCs w:val="24"/>
        </w:rPr>
        <w:t xml:space="preserve"> </w:t>
      </w:r>
      <w:r w:rsidR="00314BDC" w:rsidRPr="00D15B3A">
        <w:rPr>
          <w:rFonts w:cstheme="majorBidi"/>
          <w:sz w:val="24"/>
          <w:szCs w:val="24"/>
        </w:rPr>
        <w:t>значением</w:t>
      </w:r>
      <w:r w:rsidR="008907BA" w:rsidRPr="00D15B3A">
        <w:rPr>
          <w:rFonts w:cstheme="majorBidi"/>
          <w:sz w:val="24"/>
          <w:szCs w:val="24"/>
        </w:rPr>
        <w:t xml:space="preserve"> </w:t>
      </w:r>
      <w:r w:rsidRPr="00D15B3A">
        <w:rPr>
          <w:rFonts w:cstheme="majorBidi"/>
          <w:sz w:val="24"/>
          <w:szCs w:val="24"/>
        </w:rPr>
        <w:t>(или целев</w:t>
      </w:r>
      <w:r w:rsidR="00A33C59" w:rsidRPr="00D15B3A">
        <w:rPr>
          <w:rFonts w:cstheme="majorBidi"/>
          <w:sz w:val="24"/>
          <w:szCs w:val="24"/>
        </w:rPr>
        <w:t>ым</w:t>
      </w:r>
      <w:r w:rsidRPr="00D15B3A">
        <w:rPr>
          <w:rFonts w:cstheme="majorBidi"/>
          <w:sz w:val="24"/>
          <w:szCs w:val="24"/>
        </w:rPr>
        <w:t xml:space="preserve"> </w:t>
      </w:r>
      <w:r w:rsidR="008907BA" w:rsidRPr="00D15B3A">
        <w:rPr>
          <w:rFonts w:cstheme="majorBidi"/>
          <w:sz w:val="24"/>
          <w:szCs w:val="24"/>
        </w:rPr>
        <w:t>показателем</w:t>
      </w:r>
      <w:r w:rsidRPr="00D15B3A">
        <w:rPr>
          <w:rFonts w:cstheme="majorBidi"/>
          <w:sz w:val="24"/>
          <w:szCs w:val="24"/>
        </w:rPr>
        <w:t xml:space="preserve"> в случае озона)</w:t>
      </w:r>
      <w:r w:rsidR="00A33C59" w:rsidRPr="00D15B3A">
        <w:rPr>
          <w:rFonts w:cstheme="majorBidi"/>
          <w:sz w:val="24"/>
          <w:szCs w:val="24"/>
        </w:rPr>
        <w:t>,</w:t>
      </w:r>
      <w:r w:rsidR="00D1665A" w:rsidRPr="00D15B3A">
        <w:rPr>
          <w:rFonts w:cstheme="majorBidi"/>
          <w:sz w:val="24"/>
          <w:szCs w:val="24"/>
        </w:rPr>
        <w:t xml:space="preserve"> </w:t>
      </w:r>
      <w:r w:rsidRPr="00D15B3A">
        <w:rPr>
          <w:rFonts w:cstheme="majorBidi"/>
          <w:sz w:val="24"/>
          <w:szCs w:val="24"/>
        </w:rPr>
        <w:t>а также средн</w:t>
      </w:r>
      <w:r w:rsidR="000B0EC4" w:rsidRPr="00D15B3A">
        <w:rPr>
          <w:rFonts w:cstheme="majorBidi"/>
          <w:sz w:val="24"/>
          <w:szCs w:val="24"/>
        </w:rPr>
        <w:t>ее</w:t>
      </w:r>
      <w:r w:rsidRPr="00D15B3A">
        <w:rPr>
          <w:rFonts w:cstheme="majorBidi"/>
          <w:sz w:val="24"/>
          <w:szCs w:val="24"/>
        </w:rPr>
        <w:t xml:space="preserve"> </w:t>
      </w:r>
      <w:r w:rsidR="000B0EC4" w:rsidRPr="00D15B3A">
        <w:rPr>
          <w:rFonts w:cstheme="majorBidi"/>
          <w:sz w:val="24"/>
          <w:szCs w:val="24"/>
        </w:rPr>
        <w:t>значение</w:t>
      </w:r>
      <w:r w:rsidR="002A5C65" w:rsidRPr="00D15B3A">
        <w:rPr>
          <w:rFonts w:cstheme="majorBidi"/>
          <w:sz w:val="24"/>
          <w:szCs w:val="24"/>
        </w:rPr>
        <w:t xml:space="preserve"> за период </w:t>
      </w:r>
      <w:r w:rsidRPr="00D15B3A">
        <w:rPr>
          <w:rFonts w:cstheme="majorBidi"/>
          <w:sz w:val="24"/>
          <w:szCs w:val="24"/>
        </w:rPr>
        <w:t>отбора</w:t>
      </w:r>
      <w:r w:rsidR="00FE4598" w:rsidRPr="00D15B3A">
        <w:rPr>
          <w:rFonts w:cstheme="majorBidi"/>
          <w:sz w:val="24"/>
          <w:szCs w:val="24"/>
        </w:rPr>
        <w:t xml:space="preserve"> проб</w:t>
      </w:r>
      <w:r w:rsidRPr="00D15B3A">
        <w:rPr>
          <w:rFonts w:cstheme="majorBidi"/>
          <w:sz w:val="24"/>
          <w:szCs w:val="24"/>
        </w:rPr>
        <w:t>, типичн</w:t>
      </w:r>
      <w:r w:rsidR="002A5C65" w:rsidRPr="00D15B3A">
        <w:rPr>
          <w:rFonts w:cstheme="majorBidi"/>
          <w:sz w:val="24"/>
          <w:szCs w:val="24"/>
        </w:rPr>
        <w:t xml:space="preserve">ый </w:t>
      </w:r>
      <w:r w:rsidRPr="00D15B3A">
        <w:rPr>
          <w:rFonts w:cstheme="majorBidi"/>
          <w:sz w:val="24"/>
          <w:szCs w:val="24"/>
        </w:rPr>
        <w:t xml:space="preserve">для </w:t>
      </w:r>
      <w:r w:rsidR="002A5C65" w:rsidRPr="00D15B3A">
        <w:rPr>
          <w:rFonts w:cstheme="majorBidi"/>
          <w:sz w:val="24"/>
          <w:szCs w:val="24"/>
        </w:rPr>
        <w:t>95</w:t>
      </w:r>
      <w:r w:rsidR="00EC14F4" w:rsidRPr="00D15B3A">
        <w:rPr>
          <w:rFonts w:cstheme="majorBidi"/>
          <w:sz w:val="24"/>
          <w:szCs w:val="24"/>
        </w:rPr>
        <w:t xml:space="preserve"> процентов</w:t>
      </w:r>
      <w:r w:rsidR="002A5C65" w:rsidRPr="00D15B3A">
        <w:rPr>
          <w:rFonts w:cstheme="majorBidi"/>
          <w:sz w:val="24"/>
          <w:szCs w:val="24"/>
        </w:rPr>
        <w:t xml:space="preserve"> доверительного </w:t>
      </w:r>
      <w:r w:rsidRPr="00D15B3A">
        <w:rPr>
          <w:rFonts w:cstheme="majorBidi"/>
          <w:sz w:val="24"/>
          <w:szCs w:val="24"/>
        </w:rPr>
        <w:t>уровня/</w:t>
      </w:r>
      <w:r w:rsidR="002A5C65" w:rsidRPr="00D15B3A">
        <w:rPr>
          <w:rFonts w:cstheme="majorBidi"/>
          <w:sz w:val="24"/>
          <w:szCs w:val="24"/>
        </w:rPr>
        <w:t>интервала.</w:t>
      </w:r>
      <w:r w:rsidRPr="00D15B3A">
        <w:rPr>
          <w:rFonts w:cstheme="majorBidi"/>
          <w:sz w:val="24"/>
          <w:szCs w:val="24"/>
        </w:rPr>
        <w:t xml:space="preserve"> </w:t>
      </w:r>
      <w:r w:rsidR="00B0159C" w:rsidRPr="00D15B3A">
        <w:rPr>
          <w:rFonts w:cstheme="majorBidi"/>
          <w:sz w:val="24"/>
          <w:szCs w:val="24"/>
        </w:rPr>
        <w:t xml:space="preserve"> </w:t>
      </w:r>
    </w:p>
    <w:p w14:paraId="4DF49661" w14:textId="77777777" w:rsidR="0079079E" w:rsidRPr="00D15B3A" w:rsidRDefault="0079079E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>Требования к минимальному сбор</w:t>
      </w:r>
      <w:r w:rsidR="005A7A2E" w:rsidRPr="00D15B3A">
        <w:rPr>
          <w:rFonts w:cstheme="majorBidi"/>
          <w:sz w:val="24"/>
          <w:szCs w:val="24"/>
        </w:rPr>
        <w:t>у</w:t>
      </w:r>
      <w:r w:rsidRPr="00D15B3A">
        <w:rPr>
          <w:rFonts w:cstheme="majorBidi"/>
          <w:sz w:val="24"/>
          <w:szCs w:val="24"/>
        </w:rPr>
        <w:t xml:space="preserve"> данных и минимальн</w:t>
      </w:r>
      <w:r w:rsidR="00053BA4" w:rsidRPr="00D15B3A">
        <w:rPr>
          <w:rFonts w:cstheme="majorBidi"/>
          <w:sz w:val="24"/>
          <w:szCs w:val="24"/>
        </w:rPr>
        <w:t>ым</w:t>
      </w:r>
      <w:r w:rsidRPr="00D15B3A">
        <w:rPr>
          <w:rFonts w:cstheme="majorBidi"/>
          <w:sz w:val="24"/>
          <w:szCs w:val="24"/>
        </w:rPr>
        <w:t xml:space="preserve"> времен</w:t>
      </w:r>
      <w:r w:rsidR="00053BA4" w:rsidRPr="00D15B3A">
        <w:rPr>
          <w:rFonts w:cstheme="majorBidi"/>
          <w:sz w:val="24"/>
          <w:szCs w:val="24"/>
        </w:rPr>
        <w:t>ным</w:t>
      </w:r>
      <w:r w:rsidRPr="00D15B3A">
        <w:rPr>
          <w:rFonts w:cstheme="majorBidi"/>
          <w:sz w:val="24"/>
          <w:szCs w:val="24"/>
        </w:rPr>
        <w:t xml:space="preserve"> </w:t>
      </w:r>
      <w:r w:rsidR="00053BA4" w:rsidRPr="00D15B3A">
        <w:rPr>
          <w:rFonts w:cstheme="majorBidi"/>
          <w:sz w:val="24"/>
          <w:szCs w:val="24"/>
        </w:rPr>
        <w:t>рамкам</w:t>
      </w:r>
      <w:r w:rsidRPr="00D15B3A">
        <w:rPr>
          <w:rFonts w:cstheme="majorBidi"/>
          <w:sz w:val="24"/>
          <w:szCs w:val="24"/>
        </w:rPr>
        <w:t xml:space="preserve"> не включа</w:t>
      </w:r>
      <w:r w:rsidR="00A24450" w:rsidRPr="00D15B3A">
        <w:rPr>
          <w:rFonts w:cstheme="majorBidi"/>
          <w:sz w:val="24"/>
          <w:szCs w:val="24"/>
        </w:rPr>
        <w:t>ю</w:t>
      </w:r>
      <w:r w:rsidRPr="00D15B3A">
        <w:rPr>
          <w:rFonts w:cstheme="majorBidi"/>
          <w:sz w:val="24"/>
          <w:szCs w:val="24"/>
        </w:rPr>
        <w:t xml:space="preserve">т </w:t>
      </w:r>
      <w:r w:rsidR="00A24450" w:rsidRPr="00D15B3A">
        <w:rPr>
          <w:rFonts w:cstheme="majorBidi"/>
          <w:sz w:val="24"/>
          <w:szCs w:val="24"/>
        </w:rPr>
        <w:t xml:space="preserve">потерю </w:t>
      </w:r>
      <w:r w:rsidRPr="00D15B3A">
        <w:rPr>
          <w:rFonts w:cstheme="majorBidi"/>
          <w:sz w:val="24"/>
          <w:szCs w:val="24"/>
        </w:rPr>
        <w:t>данны</w:t>
      </w:r>
      <w:r w:rsidR="00A24450" w:rsidRPr="00D15B3A">
        <w:rPr>
          <w:rFonts w:cstheme="majorBidi"/>
          <w:sz w:val="24"/>
          <w:szCs w:val="24"/>
        </w:rPr>
        <w:t>х</w:t>
      </w:r>
      <w:r w:rsidR="005A7A2E" w:rsidRPr="00D15B3A">
        <w:rPr>
          <w:rFonts w:cstheme="majorBidi"/>
          <w:sz w:val="24"/>
          <w:szCs w:val="24"/>
        </w:rPr>
        <w:t xml:space="preserve"> вследствие</w:t>
      </w:r>
      <w:r w:rsidR="00A24450" w:rsidRPr="00D15B3A">
        <w:rPr>
          <w:rFonts w:cstheme="majorBidi"/>
          <w:sz w:val="24"/>
          <w:szCs w:val="24"/>
        </w:rPr>
        <w:t xml:space="preserve"> </w:t>
      </w:r>
      <w:r w:rsidRPr="00D15B3A">
        <w:rPr>
          <w:rFonts w:cstheme="majorBidi"/>
          <w:sz w:val="24"/>
          <w:szCs w:val="24"/>
        </w:rPr>
        <w:t>периодической калибровк</w:t>
      </w:r>
      <w:r w:rsidR="005A7A2E" w:rsidRPr="00D15B3A">
        <w:rPr>
          <w:rFonts w:cstheme="majorBidi"/>
          <w:sz w:val="24"/>
          <w:szCs w:val="24"/>
        </w:rPr>
        <w:t>и</w:t>
      </w:r>
      <w:r w:rsidRPr="00D15B3A">
        <w:rPr>
          <w:rFonts w:cstheme="majorBidi"/>
          <w:sz w:val="24"/>
          <w:szCs w:val="24"/>
        </w:rPr>
        <w:t xml:space="preserve"> или </w:t>
      </w:r>
      <w:r w:rsidR="005A7A2E" w:rsidRPr="00D15B3A">
        <w:rPr>
          <w:rFonts w:cstheme="majorBidi"/>
          <w:sz w:val="24"/>
          <w:szCs w:val="24"/>
        </w:rPr>
        <w:t>стандартн</w:t>
      </w:r>
      <w:r w:rsidR="00D35776" w:rsidRPr="00D15B3A">
        <w:rPr>
          <w:rFonts w:cstheme="majorBidi"/>
          <w:sz w:val="24"/>
          <w:szCs w:val="24"/>
        </w:rPr>
        <w:t>ого</w:t>
      </w:r>
      <w:r w:rsidRPr="00D15B3A">
        <w:rPr>
          <w:rFonts w:cstheme="majorBidi"/>
          <w:sz w:val="24"/>
          <w:szCs w:val="24"/>
        </w:rPr>
        <w:t xml:space="preserve"> обслуживани</w:t>
      </w:r>
      <w:r w:rsidR="00D35776" w:rsidRPr="00D15B3A">
        <w:rPr>
          <w:rFonts w:cstheme="majorBidi"/>
          <w:sz w:val="24"/>
          <w:szCs w:val="24"/>
        </w:rPr>
        <w:t>я</w:t>
      </w:r>
      <w:r w:rsidRPr="00D15B3A">
        <w:rPr>
          <w:rFonts w:cstheme="majorBidi"/>
          <w:sz w:val="24"/>
          <w:szCs w:val="24"/>
        </w:rPr>
        <w:t xml:space="preserve"> </w:t>
      </w:r>
      <w:r w:rsidR="00A24450" w:rsidRPr="00D15B3A">
        <w:rPr>
          <w:rFonts w:cstheme="majorBidi"/>
          <w:sz w:val="24"/>
          <w:szCs w:val="24"/>
        </w:rPr>
        <w:t>приборов</w:t>
      </w:r>
      <w:r w:rsidRPr="00D15B3A">
        <w:rPr>
          <w:rFonts w:cstheme="majorBidi"/>
          <w:sz w:val="24"/>
          <w:szCs w:val="24"/>
        </w:rPr>
        <w:t>.</w:t>
      </w:r>
    </w:p>
    <w:p w14:paraId="3B39D52A" w14:textId="77777777" w:rsidR="0079079E" w:rsidRPr="00D15B3A" w:rsidRDefault="0079079E" w:rsidP="00194A8F">
      <w:pPr>
        <w:tabs>
          <w:tab w:val="left" w:pos="993"/>
        </w:tabs>
        <w:rPr>
          <w:rFonts w:cstheme="majorBidi"/>
          <w:sz w:val="24"/>
          <w:szCs w:val="24"/>
        </w:rPr>
      </w:pPr>
    </w:p>
    <w:p w14:paraId="34B38280" w14:textId="77777777" w:rsidR="0079079E" w:rsidRPr="00D15B3A" w:rsidRDefault="0079079E" w:rsidP="00194A8F">
      <w:pPr>
        <w:tabs>
          <w:tab w:val="left" w:pos="993"/>
        </w:tabs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D.</w:t>
      </w:r>
      <w:r w:rsidRPr="00D15B3A">
        <w:rPr>
          <w:rFonts w:cstheme="majorBidi"/>
          <w:b/>
          <w:sz w:val="24"/>
          <w:szCs w:val="24"/>
        </w:rPr>
        <w:tab/>
      </w:r>
      <w:r w:rsidR="00194A8F" w:rsidRPr="00D15B3A">
        <w:rPr>
          <w:rFonts w:cstheme="majorBidi"/>
          <w:b/>
          <w:sz w:val="24"/>
          <w:szCs w:val="24"/>
        </w:rPr>
        <w:t xml:space="preserve"> </w:t>
      </w:r>
      <w:r w:rsidRPr="00D15B3A">
        <w:rPr>
          <w:rFonts w:cstheme="majorBidi"/>
          <w:b/>
          <w:sz w:val="24"/>
          <w:szCs w:val="24"/>
        </w:rPr>
        <w:t>Результаты оценки качества атмосферного воздуха</w:t>
      </w:r>
    </w:p>
    <w:p w14:paraId="65A244F6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 xml:space="preserve">Для зон и агломераций, где для оценки качества атмосферного воздуха используются </w:t>
      </w:r>
      <w:r w:rsidR="00AC4986" w:rsidRPr="00D15B3A">
        <w:rPr>
          <w:rFonts w:cstheme="majorBidi"/>
          <w:sz w:val="24"/>
          <w:szCs w:val="24"/>
        </w:rPr>
        <w:t>ины</w:t>
      </w:r>
      <w:r w:rsidRPr="00D15B3A">
        <w:rPr>
          <w:rFonts w:cstheme="majorBidi"/>
          <w:sz w:val="24"/>
          <w:szCs w:val="24"/>
        </w:rPr>
        <w:t>е средства оценки, нежели измерение концентраций, для дополнения получаемых в результате измерений сведений представляется следующая информация:</w:t>
      </w:r>
    </w:p>
    <w:p w14:paraId="1D3C70C1" w14:textId="77777777" w:rsidR="0079079E" w:rsidRPr="00D15B3A" w:rsidRDefault="00965A18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 xml:space="preserve">– </w:t>
      </w:r>
      <w:r w:rsidR="0079079E" w:rsidRPr="00D15B3A">
        <w:rPr>
          <w:rFonts w:cstheme="majorBidi"/>
          <w:sz w:val="24"/>
          <w:szCs w:val="24"/>
        </w:rPr>
        <w:t>описание проведенных оценочных мероприятий;</w:t>
      </w:r>
    </w:p>
    <w:p w14:paraId="32BE585B" w14:textId="77777777" w:rsidR="0079079E" w:rsidRPr="00D15B3A" w:rsidRDefault="00646B32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>–</w:t>
      </w:r>
      <w:r w:rsidR="0079079E" w:rsidRPr="00D15B3A">
        <w:rPr>
          <w:rFonts w:cstheme="majorBidi"/>
          <w:sz w:val="24"/>
          <w:szCs w:val="24"/>
        </w:rPr>
        <w:t xml:space="preserve"> примененные </w:t>
      </w:r>
      <w:r w:rsidR="005E00AE" w:rsidRPr="00D15B3A">
        <w:rPr>
          <w:rFonts w:cstheme="majorBidi"/>
          <w:sz w:val="24"/>
          <w:szCs w:val="24"/>
        </w:rPr>
        <w:t xml:space="preserve">специальные </w:t>
      </w:r>
      <w:r w:rsidR="0079079E" w:rsidRPr="00D15B3A">
        <w:rPr>
          <w:rFonts w:cstheme="majorBidi"/>
          <w:sz w:val="24"/>
          <w:szCs w:val="24"/>
        </w:rPr>
        <w:t>методы и их описание;</w:t>
      </w:r>
    </w:p>
    <w:p w14:paraId="4B507665" w14:textId="77777777" w:rsidR="0079079E" w:rsidRPr="00D15B3A" w:rsidRDefault="00646B32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>–</w:t>
      </w:r>
      <w:r w:rsidR="00965A18" w:rsidRPr="00D15B3A">
        <w:rPr>
          <w:rFonts w:cstheme="majorBidi"/>
          <w:sz w:val="24"/>
          <w:szCs w:val="24"/>
        </w:rPr>
        <w:t xml:space="preserve"> </w:t>
      </w:r>
      <w:r w:rsidR="0079079E" w:rsidRPr="00D15B3A">
        <w:rPr>
          <w:rFonts w:cstheme="majorBidi"/>
          <w:sz w:val="24"/>
          <w:szCs w:val="24"/>
        </w:rPr>
        <w:t>источники данных и информации;</w:t>
      </w:r>
    </w:p>
    <w:p w14:paraId="68DAEAA3" w14:textId="77777777" w:rsidR="0079079E" w:rsidRPr="00D15B3A" w:rsidRDefault="00646B32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>–</w:t>
      </w:r>
      <w:r w:rsidR="00965A18" w:rsidRPr="00D15B3A">
        <w:rPr>
          <w:rFonts w:cstheme="majorBidi"/>
          <w:sz w:val="24"/>
          <w:szCs w:val="24"/>
        </w:rPr>
        <w:t xml:space="preserve"> </w:t>
      </w:r>
      <w:r w:rsidR="0079079E" w:rsidRPr="00D15B3A">
        <w:rPr>
          <w:rFonts w:cstheme="majorBidi"/>
          <w:sz w:val="24"/>
          <w:szCs w:val="24"/>
        </w:rPr>
        <w:t>описание результатов, в</w:t>
      </w:r>
      <w:r w:rsidR="005E00AE" w:rsidRPr="00D15B3A">
        <w:rPr>
          <w:rFonts w:cstheme="majorBidi"/>
          <w:sz w:val="24"/>
          <w:szCs w:val="24"/>
        </w:rPr>
        <w:t>ключая</w:t>
      </w:r>
      <w:r w:rsidR="0079079E" w:rsidRPr="00D15B3A">
        <w:rPr>
          <w:rFonts w:cstheme="majorBidi"/>
          <w:sz w:val="24"/>
          <w:szCs w:val="24"/>
        </w:rPr>
        <w:t xml:space="preserve"> </w:t>
      </w:r>
      <w:r w:rsidR="001A614A" w:rsidRPr="00D15B3A">
        <w:rPr>
          <w:rFonts w:cstheme="majorBidi"/>
          <w:sz w:val="24"/>
          <w:szCs w:val="24"/>
        </w:rPr>
        <w:t xml:space="preserve">погрешности </w:t>
      </w:r>
      <w:r w:rsidR="0079079E" w:rsidRPr="00D15B3A">
        <w:rPr>
          <w:rFonts w:cstheme="majorBidi"/>
          <w:sz w:val="24"/>
          <w:szCs w:val="24"/>
        </w:rPr>
        <w:t xml:space="preserve">и, </w:t>
      </w:r>
      <w:r w:rsidR="00C617BD" w:rsidRPr="00D15B3A">
        <w:rPr>
          <w:rFonts w:cstheme="majorBidi"/>
          <w:sz w:val="24"/>
          <w:szCs w:val="24"/>
        </w:rPr>
        <w:t>в частности</w:t>
      </w:r>
      <w:r w:rsidR="0079079E" w:rsidRPr="00D15B3A">
        <w:rPr>
          <w:rFonts w:cstheme="majorBidi"/>
          <w:sz w:val="24"/>
          <w:szCs w:val="24"/>
        </w:rPr>
        <w:t xml:space="preserve">, информация о площадях или, </w:t>
      </w:r>
      <w:r w:rsidR="00B34D8B" w:rsidRPr="00D15B3A">
        <w:rPr>
          <w:rFonts w:cstheme="majorBidi"/>
          <w:sz w:val="24"/>
          <w:szCs w:val="24"/>
        </w:rPr>
        <w:t>в зависимости от обстоятельств</w:t>
      </w:r>
      <w:r w:rsidR="0079079E" w:rsidRPr="00D15B3A">
        <w:rPr>
          <w:rFonts w:cstheme="majorBidi"/>
          <w:sz w:val="24"/>
          <w:szCs w:val="24"/>
        </w:rPr>
        <w:t xml:space="preserve">, протяженности дорог в зоне или агломерации, где концентрации превышают любые предельные </w:t>
      </w:r>
      <w:r w:rsidR="00B34D8B" w:rsidRPr="00D15B3A">
        <w:rPr>
          <w:rFonts w:cstheme="majorBidi"/>
          <w:sz w:val="24"/>
          <w:szCs w:val="24"/>
        </w:rPr>
        <w:t>значения</w:t>
      </w:r>
      <w:r w:rsidR="0079079E" w:rsidRPr="00D15B3A">
        <w:rPr>
          <w:rFonts w:cstheme="majorBidi"/>
          <w:sz w:val="24"/>
          <w:szCs w:val="24"/>
        </w:rPr>
        <w:t xml:space="preserve">, целевые </w:t>
      </w:r>
      <w:r w:rsidR="00B34D8B" w:rsidRPr="00D15B3A">
        <w:rPr>
          <w:rFonts w:cstheme="majorBidi"/>
          <w:sz w:val="24"/>
          <w:szCs w:val="24"/>
        </w:rPr>
        <w:t xml:space="preserve">показатели </w:t>
      </w:r>
      <w:r w:rsidR="0079079E" w:rsidRPr="00D15B3A">
        <w:rPr>
          <w:rFonts w:cstheme="majorBidi"/>
          <w:sz w:val="24"/>
          <w:szCs w:val="24"/>
        </w:rPr>
        <w:t>или долгосрочную цель</w:t>
      </w:r>
      <w:r w:rsidR="00C729FF" w:rsidRPr="00D15B3A">
        <w:rPr>
          <w:rFonts w:cstheme="majorBidi"/>
          <w:sz w:val="24"/>
          <w:szCs w:val="24"/>
        </w:rPr>
        <w:t xml:space="preserve"> вместе с</w:t>
      </w:r>
      <w:r w:rsidR="0079079E" w:rsidRPr="00D15B3A">
        <w:rPr>
          <w:rFonts w:cstheme="majorBidi"/>
          <w:sz w:val="24"/>
          <w:szCs w:val="24"/>
        </w:rPr>
        <w:t xml:space="preserve"> допустим</w:t>
      </w:r>
      <w:r w:rsidR="00C729FF" w:rsidRPr="00D15B3A">
        <w:rPr>
          <w:rFonts w:cstheme="majorBidi"/>
          <w:sz w:val="24"/>
          <w:szCs w:val="24"/>
        </w:rPr>
        <w:t>ой</w:t>
      </w:r>
      <w:r w:rsidR="0079079E" w:rsidRPr="00D15B3A">
        <w:rPr>
          <w:rFonts w:cstheme="majorBidi"/>
          <w:sz w:val="24"/>
          <w:szCs w:val="24"/>
        </w:rPr>
        <w:t xml:space="preserve"> погрешность</w:t>
      </w:r>
      <w:r w:rsidR="00C729FF" w:rsidRPr="00D15B3A">
        <w:rPr>
          <w:rFonts w:cstheme="majorBidi"/>
          <w:sz w:val="24"/>
          <w:szCs w:val="24"/>
        </w:rPr>
        <w:t>ю</w:t>
      </w:r>
      <w:r w:rsidR="0079079E" w:rsidRPr="00D15B3A">
        <w:rPr>
          <w:rFonts w:cstheme="majorBidi"/>
          <w:sz w:val="24"/>
          <w:szCs w:val="24"/>
        </w:rPr>
        <w:t xml:space="preserve">, </w:t>
      </w:r>
      <w:r w:rsidR="003B1B99" w:rsidRPr="00D15B3A">
        <w:rPr>
          <w:rFonts w:cstheme="majorBidi"/>
          <w:sz w:val="24"/>
          <w:szCs w:val="24"/>
        </w:rPr>
        <w:t>при</w:t>
      </w:r>
      <w:r w:rsidR="00C617BD" w:rsidRPr="00D15B3A">
        <w:rPr>
          <w:rFonts w:cstheme="majorBidi"/>
          <w:sz w:val="24"/>
          <w:szCs w:val="24"/>
        </w:rPr>
        <w:t xml:space="preserve"> необходимо</w:t>
      </w:r>
      <w:r w:rsidR="003B1B99" w:rsidRPr="00D15B3A">
        <w:rPr>
          <w:rFonts w:cstheme="majorBidi"/>
          <w:sz w:val="24"/>
          <w:szCs w:val="24"/>
        </w:rPr>
        <w:t>сти</w:t>
      </w:r>
      <w:r w:rsidR="0079079E" w:rsidRPr="00D15B3A">
        <w:rPr>
          <w:rFonts w:cstheme="majorBidi"/>
          <w:sz w:val="24"/>
          <w:szCs w:val="24"/>
        </w:rPr>
        <w:t xml:space="preserve">, и площадях, где концентрации превышают нижний или верхний </w:t>
      </w:r>
      <w:r w:rsidR="0042141F" w:rsidRPr="00D15B3A">
        <w:rPr>
          <w:rFonts w:cstheme="majorBidi"/>
          <w:sz w:val="24"/>
          <w:szCs w:val="24"/>
        </w:rPr>
        <w:t>порог</w:t>
      </w:r>
      <w:r w:rsidR="00AC4986" w:rsidRPr="00D15B3A">
        <w:rPr>
          <w:rFonts w:cstheme="majorBidi"/>
          <w:sz w:val="24"/>
          <w:szCs w:val="24"/>
        </w:rPr>
        <w:t xml:space="preserve"> оценки</w:t>
      </w:r>
      <w:r w:rsidR="0000635F" w:rsidRPr="00D15B3A">
        <w:rPr>
          <w:rFonts w:cstheme="majorBidi"/>
          <w:sz w:val="24"/>
          <w:szCs w:val="24"/>
        </w:rPr>
        <w:t>;</w:t>
      </w:r>
    </w:p>
    <w:p w14:paraId="31686946" w14:textId="77777777" w:rsidR="0079079E" w:rsidRPr="00D15B3A" w:rsidRDefault="00646B32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lastRenderedPageBreak/>
        <w:t>–</w:t>
      </w:r>
      <w:r w:rsidR="005F57C9" w:rsidRPr="00D15B3A">
        <w:rPr>
          <w:rFonts w:cstheme="majorBidi"/>
          <w:sz w:val="24"/>
          <w:szCs w:val="24"/>
        </w:rPr>
        <w:t xml:space="preserve"> </w:t>
      </w:r>
      <w:r w:rsidR="006566EB" w:rsidRPr="00D15B3A">
        <w:rPr>
          <w:rFonts w:cstheme="majorBidi"/>
          <w:sz w:val="24"/>
          <w:szCs w:val="24"/>
        </w:rPr>
        <w:t xml:space="preserve">о </w:t>
      </w:r>
      <w:r w:rsidR="0079079E" w:rsidRPr="00D15B3A">
        <w:rPr>
          <w:rFonts w:cstheme="majorBidi"/>
          <w:sz w:val="24"/>
          <w:szCs w:val="24"/>
        </w:rPr>
        <w:t>населени</w:t>
      </w:r>
      <w:r w:rsidR="006566EB" w:rsidRPr="00D15B3A">
        <w:rPr>
          <w:rFonts w:cstheme="majorBidi"/>
          <w:sz w:val="24"/>
          <w:szCs w:val="24"/>
        </w:rPr>
        <w:t>и</w:t>
      </w:r>
      <w:r w:rsidR="0079079E" w:rsidRPr="00D15B3A">
        <w:rPr>
          <w:rFonts w:cstheme="majorBidi"/>
          <w:sz w:val="24"/>
          <w:szCs w:val="24"/>
        </w:rPr>
        <w:t>, потенциально подверженно</w:t>
      </w:r>
      <w:r w:rsidR="006566EB" w:rsidRPr="00D15B3A">
        <w:rPr>
          <w:rFonts w:cstheme="majorBidi"/>
          <w:sz w:val="24"/>
          <w:szCs w:val="24"/>
        </w:rPr>
        <w:t>м</w:t>
      </w:r>
      <w:r w:rsidR="0079079E" w:rsidRPr="00D15B3A">
        <w:rPr>
          <w:rFonts w:cstheme="majorBidi"/>
          <w:sz w:val="24"/>
          <w:szCs w:val="24"/>
        </w:rPr>
        <w:t xml:space="preserve"> </w:t>
      </w:r>
      <w:r w:rsidR="00F26FF0" w:rsidRPr="00D15B3A">
        <w:rPr>
          <w:rFonts w:cstheme="majorBidi"/>
          <w:sz w:val="24"/>
          <w:szCs w:val="24"/>
        </w:rPr>
        <w:t xml:space="preserve">воздействию </w:t>
      </w:r>
      <w:r w:rsidR="0079079E" w:rsidRPr="00D15B3A">
        <w:rPr>
          <w:rFonts w:cstheme="majorBidi"/>
          <w:sz w:val="24"/>
          <w:szCs w:val="24"/>
        </w:rPr>
        <w:t xml:space="preserve">на уровнях, превышающих любой из предельных </w:t>
      </w:r>
      <w:r w:rsidR="0021208F" w:rsidRPr="00D15B3A">
        <w:rPr>
          <w:rFonts w:cstheme="majorBidi"/>
          <w:sz w:val="24"/>
          <w:szCs w:val="24"/>
        </w:rPr>
        <w:t>значений</w:t>
      </w:r>
      <w:r w:rsidR="0079079E" w:rsidRPr="00D15B3A">
        <w:rPr>
          <w:rFonts w:cstheme="majorBidi"/>
          <w:sz w:val="24"/>
          <w:szCs w:val="24"/>
        </w:rPr>
        <w:t>, установленных для охраны здоровья человека.</w:t>
      </w:r>
    </w:p>
    <w:p w14:paraId="0D9B7827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</w:p>
    <w:p w14:paraId="205D1BDA" w14:textId="77777777" w:rsidR="0079079E" w:rsidRPr="00D15B3A" w:rsidRDefault="0079079E" w:rsidP="00194A8F">
      <w:pPr>
        <w:tabs>
          <w:tab w:val="left" w:pos="993"/>
        </w:tabs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E.</w:t>
      </w:r>
      <w:r w:rsidRPr="00D15B3A">
        <w:rPr>
          <w:rFonts w:cstheme="majorBidi"/>
          <w:b/>
          <w:sz w:val="24"/>
          <w:szCs w:val="24"/>
        </w:rPr>
        <w:tab/>
        <w:t>Обеспечение качества для оценки качества атмосферного воздуха</w:t>
      </w:r>
      <w:r w:rsidR="0056317B" w:rsidRPr="00D15B3A">
        <w:rPr>
          <w:rFonts w:cstheme="majorBidi"/>
          <w:b/>
          <w:sz w:val="24"/>
          <w:szCs w:val="24"/>
        </w:rPr>
        <w:t>.</w:t>
      </w:r>
      <w:r w:rsidR="006273CA" w:rsidRPr="00D15B3A">
        <w:rPr>
          <w:rFonts w:cstheme="majorBidi"/>
          <w:b/>
          <w:sz w:val="24"/>
          <w:szCs w:val="24"/>
        </w:rPr>
        <w:t xml:space="preserve"> </w:t>
      </w:r>
      <w:r w:rsidR="00704C12" w:rsidRPr="00D15B3A">
        <w:rPr>
          <w:rFonts w:cstheme="majorBidi"/>
          <w:b/>
          <w:sz w:val="24"/>
          <w:szCs w:val="24"/>
        </w:rPr>
        <w:t>Проверка</w:t>
      </w:r>
      <w:r w:rsidR="00B96744" w:rsidRPr="00D15B3A">
        <w:rPr>
          <w:rFonts w:cstheme="majorBidi"/>
          <w:b/>
          <w:sz w:val="24"/>
          <w:szCs w:val="24"/>
        </w:rPr>
        <w:t xml:space="preserve"> </w:t>
      </w:r>
      <w:r w:rsidRPr="00D15B3A">
        <w:rPr>
          <w:rFonts w:cstheme="majorBidi"/>
          <w:b/>
          <w:sz w:val="24"/>
          <w:szCs w:val="24"/>
        </w:rPr>
        <w:t>данных</w:t>
      </w:r>
    </w:p>
    <w:p w14:paraId="2F025011" w14:textId="77777777" w:rsidR="0079079E" w:rsidRPr="00D15B3A" w:rsidRDefault="0079079E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>Для обеспечения точности измерений и соответствия требованиям к качеству данных, предусмотренны</w:t>
      </w:r>
      <w:r w:rsidR="00AF1EA6" w:rsidRPr="00D15B3A">
        <w:rPr>
          <w:rFonts w:cstheme="majorBidi"/>
          <w:sz w:val="24"/>
          <w:szCs w:val="24"/>
        </w:rPr>
        <w:t>х</w:t>
      </w:r>
      <w:r w:rsidRPr="00D15B3A">
        <w:rPr>
          <w:rFonts w:cstheme="majorBidi"/>
          <w:sz w:val="24"/>
          <w:szCs w:val="24"/>
        </w:rPr>
        <w:t xml:space="preserve"> </w:t>
      </w:r>
      <w:r w:rsidR="0056317B" w:rsidRPr="00D15B3A">
        <w:rPr>
          <w:rFonts w:cstheme="majorBidi"/>
          <w:sz w:val="24"/>
          <w:szCs w:val="24"/>
        </w:rPr>
        <w:t>разделом</w:t>
      </w:r>
      <w:r w:rsidRPr="00D15B3A">
        <w:rPr>
          <w:rFonts w:cstheme="majorBidi"/>
          <w:sz w:val="24"/>
          <w:szCs w:val="24"/>
        </w:rPr>
        <w:t xml:space="preserve"> A:</w:t>
      </w:r>
    </w:p>
    <w:p w14:paraId="06C655CD" w14:textId="77777777" w:rsidR="0079079E" w:rsidRPr="00D15B3A" w:rsidRDefault="00AF1EA6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>–</w:t>
      </w:r>
      <w:r w:rsidR="00D35108" w:rsidRPr="00D15B3A">
        <w:rPr>
          <w:rFonts w:cstheme="majorBidi"/>
          <w:sz w:val="24"/>
          <w:szCs w:val="24"/>
        </w:rPr>
        <w:t xml:space="preserve"> </w:t>
      </w:r>
      <w:r w:rsidR="0079079E" w:rsidRPr="00D15B3A">
        <w:rPr>
          <w:rFonts w:cstheme="majorBidi"/>
          <w:sz w:val="24"/>
          <w:szCs w:val="24"/>
        </w:rPr>
        <w:t>учреждения, обеспечиваю</w:t>
      </w:r>
      <w:r w:rsidRPr="00D15B3A">
        <w:rPr>
          <w:rFonts w:cstheme="majorBidi"/>
          <w:sz w:val="24"/>
          <w:szCs w:val="24"/>
        </w:rPr>
        <w:t>щие</w:t>
      </w:r>
      <w:r w:rsidR="0079079E" w:rsidRPr="00D15B3A">
        <w:rPr>
          <w:rFonts w:cstheme="majorBidi"/>
          <w:sz w:val="24"/>
          <w:szCs w:val="24"/>
        </w:rPr>
        <w:t xml:space="preserve"> функционирование сетей и отдельных станций, располагают консолидированной системой обеспечения и контроля качества, предусматривающей периодическое обслуживание для обеспечения постоянной точности измерительных приборов. Система качества </w:t>
      </w:r>
      <w:r w:rsidR="008C0404" w:rsidRPr="00D15B3A">
        <w:rPr>
          <w:rFonts w:cstheme="majorBidi"/>
          <w:sz w:val="24"/>
          <w:szCs w:val="24"/>
        </w:rPr>
        <w:t>пересматривается</w:t>
      </w:r>
      <w:r w:rsidR="0034663B" w:rsidRPr="00D15B3A">
        <w:rPr>
          <w:rFonts w:cstheme="majorBidi"/>
          <w:sz w:val="24"/>
          <w:szCs w:val="24"/>
        </w:rPr>
        <w:t xml:space="preserve"> по мере необходимости </w:t>
      </w:r>
      <w:r w:rsidR="0079079E" w:rsidRPr="00D15B3A">
        <w:rPr>
          <w:rFonts w:cstheme="majorBidi"/>
          <w:sz w:val="24"/>
          <w:szCs w:val="24"/>
        </w:rPr>
        <w:t>и</w:t>
      </w:r>
      <w:r w:rsidR="00867510" w:rsidRPr="00D15B3A">
        <w:rPr>
          <w:rFonts w:cstheme="majorBidi"/>
          <w:sz w:val="24"/>
          <w:szCs w:val="24"/>
        </w:rPr>
        <w:t xml:space="preserve"> по меньшей мере каждые </w:t>
      </w:r>
      <w:r w:rsidR="0079079E" w:rsidRPr="00D15B3A">
        <w:rPr>
          <w:rFonts w:cstheme="majorBidi"/>
          <w:sz w:val="24"/>
          <w:szCs w:val="24"/>
        </w:rPr>
        <w:t xml:space="preserve">пять лет компетентной национальной </w:t>
      </w:r>
      <w:r w:rsidR="00F678E5" w:rsidRPr="00D15B3A">
        <w:rPr>
          <w:rFonts w:cstheme="majorBidi"/>
          <w:sz w:val="24"/>
          <w:szCs w:val="24"/>
        </w:rPr>
        <w:t>референт</w:t>
      </w:r>
      <w:r w:rsidR="00301325" w:rsidRPr="00D15B3A">
        <w:rPr>
          <w:rFonts w:cstheme="majorBidi"/>
          <w:sz w:val="24"/>
          <w:szCs w:val="24"/>
        </w:rPr>
        <w:t xml:space="preserve">ной </w:t>
      </w:r>
      <w:r w:rsidR="0079079E" w:rsidRPr="00D15B3A">
        <w:rPr>
          <w:rFonts w:cstheme="majorBidi"/>
          <w:sz w:val="24"/>
          <w:szCs w:val="24"/>
        </w:rPr>
        <w:t>лабораторией</w:t>
      </w:r>
      <w:r w:rsidR="00F678E5" w:rsidRPr="00D15B3A">
        <w:rPr>
          <w:rFonts w:cstheme="majorBidi"/>
          <w:sz w:val="24"/>
          <w:szCs w:val="24"/>
        </w:rPr>
        <w:t>;</w:t>
      </w:r>
    </w:p>
    <w:p w14:paraId="01D640BD" w14:textId="77777777" w:rsidR="0079079E" w:rsidRPr="00D15B3A" w:rsidRDefault="0034663B" w:rsidP="00194A8F">
      <w:pPr>
        <w:tabs>
          <w:tab w:val="left" w:pos="993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>–</w:t>
      </w:r>
      <w:r w:rsidR="0079079E" w:rsidRPr="00D15B3A">
        <w:rPr>
          <w:rFonts w:cstheme="majorBidi"/>
          <w:sz w:val="24"/>
          <w:szCs w:val="24"/>
        </w:rPr>
        <w:tab/>
        <w:t>установлена процедура обеспечения качества/контроля качества для процесса сбора и сообщения данных;</w:t>
      </w:r>
    </w:p>
    <w:p w14:paraId="137E4D08" w14:textId="77777777" w:rsidR="0079079E" w:rsidRPr="00D15B3A" w:rsidRDefault="0034663B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>–</w:t>
      </w:r>
      <w:r w:rsidR="0079079E" w:rsidRPr="00D15B3A">
        <w:rPr>
          <w:rFonts w:cstheme="majorBidi"/>
          <w:sz w:val="24"/>
          <w:szCs w:val="24"/>
        </w:rPr>
        <w:t xml:space="preserve"> назначена национальная </w:t>
      </w:r>
      <w:r w:rsidR="00F678E5" w:rsidRPr="00D15B3A">
        <w:rPr>
          <w:rFonts w:cstheme="majorBidi"/>
          <w:sz w:val="24"/>
          <w:szCs w:val="24"/>
        </w:rPr>
        <w:t>референт</w:t>
      </w:r>
      <w:r w:rsidR="00301325" w:rsidRPr="00D15B3A">
        <w:rPr>
          <w:rFonts w:cstheme="majorBidi"/>
          <w:sz w:val="24"/>
          <w:szCs w:val="24"/>
        </w:rPr>
        <w:t xml:space="preserve">ная </w:t>
      </w:r>
      <w:r w:rsidR="0079079E" w:rsidRPr="00D15B3A">
        <w:rPr>
          <w:rFonts w:cstheme="majorBidi"/>
          <w:sz w:val="24"/>
          <w:szCs w:val="24"/>
        </w:rPr>
        <w:t>лаборатория, аккредитованная согласно SM EN ISO/IEC 17025 «Общие требования к компетентности испытательных и</w:t>
      </w:r>
      <w:r w:rsidR="00B65B5B" w:rsidRPr="00D15B3A">
        <w:rPr>
          <w:rFonts w:cstheme="majorBidi"/>
          <w:sz w:val="24"/>
          <w:szCs w:val="24"/>
        </w:rPr>
        <w:t xml:space="preserve"> калибровочных</w:t>
      </w:r>
      <w:r w:rsidR="0079079E" w:rsidRPr="00D15B3A">
        <w:rPr>
          <w:rFonts w:cstheme="majorBidi"/>
          <w:sz w:val="24"/>
          <w:szCs w:val="24"/>
        </w:rPr>
        <w:t xml:space="preserve"> лабораторий» </w:t>
      </w:r>
      <w:r w:rsidR="00482D85" w:rsidRPr="00D15B3A">
        <w:rPr>
          <w:rFonts w:cstheme="majorBidi"/>
          <w:sz w:val="24"/>
          <w:szCs w:val="24"/>
        </w:rPr>
        <w:t>для</w:t>
      </w:r>
      <w:r w:rsidR="0079079E" w:rsidRPr="00D15B3A">
        <w:rPr>
          <w:rFonts w:cstheme="majorBidi"/>
          <w:sz w:val="24"/>
          <w:szCs w:val="24"/>
        </w:rPr>
        <w:t xml:space="preserve"> </w:t>
      </w:r>
      <w:r w:rsidR="00482D85" w:rsidRPr="00D15B3A">
        <w:rPr>
          <w:rFonts w:cstheme="majorBidi"/>
          <w:sz w:val="24"/>
          <w:szCs w:val="24"/>
        </w:rPr>
        <w:t xml:space="preserve">эталонных </w:t>
      </w:r>
      <w:r w:rsidR="0079079E" w:rsidRPr="00D15B3A">
        <w:rPr>
          <w:rFonts w:cstheme="majorBidi"/>
          <w:sz w:val="24"/>
          <w:szCs w:val="24"/>
        </w:rPr>
        <w:t>метод</w:t>
      </w:r>
      <w:r w:rsidR="00482D85" w:rsidRPr="00D15B3A">
        <w:rPr>
          <w:rFonts w:cstheme="majorBidi"/>
          <w:sz w:val="24"/>
          <w:szCs w:val="24"/>
        </w:rPr>
        <w:t>ов</w:t>
      </w:r>
      <w:r w:rsidR="0079079E" w:rsidRPr="00D15B3A">
        <w:rPr>
          <w:rFonts w:cstheme="majorBidi"/>
          <w:sz w:val="24"/>
          <w:szCs w:val="24"/>
        </w:rPr>
        <w:t>, указанны</w:t>
      </w:r>
      <w:r w:rsidR="00482D85" w:rsidRPr="00D15B3A">
        <w:rPr>
          <w:rFonts w:cstheme="majorBidi"/>
          <w:sz w:val="24"/>
          <w:szCs w:val="24"/>
        </w:rPr>
        <w:t>х</w:t>
      </w:r>
      <w:r w:rsidR="0079079E" w:rsidRPr="00D15B3A">
        <w:rPr>
          <w:rFonts w:cstheme="majorBidi"/>
          <w:sz w:val="24"/>
          <w:szCs w:val="24"/>
        </w:rPr>
        <w:t xml:space="preserve"> в </w:t>
      </w:r>
      <w:r w:rsidRPr="00D15B3A">
        <w:rPr>
          <w:rFonts w:cstheme="majorBidi"/>
          <w:sz w:val="24"/>
          <w:szCs w:val="24"/>
        </w:rPr>
        <w:t>ч</w:t>
      </w:r>
      <w:r w:rsidR="0079079E" w:rsidRPr="00D15B3A">
        <w:rPr>
          <w:rFonts w:cstheme="majorBidi"/>
          <w:sz w:val="24"/>
          <w:szCs w:val="24"/>
        </w:rPr>
        <w:t xml:space="preserve">асти </w:t>
      </w:r>
      <w:r w:rsidR="007C1162" w:rsidRPr="00D15B3A">
        <w:rPr>
          <w:rFonts w:cstheme="majorBidi"/>
          <w:sz w:val="24"/>
          <w:szCs w:val="24"/>
          <w:lang w:val="ro-MD"/>
        </w:rPr>
        <w:t>III</w:t>
      </w:r>
      <w:r w:rsidR="0079079E" w:rsidRPr="00D15B3A">
        <w:rPr>
          <w:rFonts w:cstheme="majorBidi"/>
          <w:sz w:val="24"/>
          <w:szCs w:val="24"/>
        </w:rPr>
        <w:t xml:space="preserve">. Данная лаборатория координирует на национальном уровне адекватное использование </w:t>
      </w:r>
      <w:r w:rsidR="00BF033D" w:rsidRPr="00D15B3A">
        <w:rPr>
          <w:rFonts w:cstheme="majorBidi"/>
          <w:sz w:val="24"/>
          <w:szCs w:val="24"/>
        </w:rPr>
        <w:t xml:space="preserve">эталонных </w:t>
      </w:r>
      <w:r w:rsidR="0079079E" w:rsidRPr="00D15B3A">
        <w:rPr>
          <w:rFonts w:cstheme="majorBidi"/>
          <w:sz w:val="24"/>
          <w:szCs w:val="24"/>
        </w:rPr>
        <w:t xml:space="preserve">методов и </w:t>
      </w:r>
      <w:r w:rsidR="00867510" w:rsidRPr="00D15B3A">
        <w:rPr>
          <w:rFonts w:cstheme="majorBidi"/>
          <w:sz w:val="24"/>
          <w:szCs w:val="24"/>
        </w:rPr>
        <w:t xml:space="preserve">демонстрацию </w:t>
      </w:r>
      <w:r w:rsidR="0079079E" w:rsidRPr="00D15B3A">
        <w:rPr>
          <w:rFonts w:cstheme="majorBidi"/>
          <w:sz w:val="24"/>
          <w:szCs w:val="24"/>
        </w:rPr>
        <w:t xml:space="preserve">эквивалентности </w:t>
      </w:r>
      <w:r w:rsidR="002739B1" w:rsidRPr="00D15B3A">
        <w:rPr>
          <w:rFonts w:cstheme="majorBidi"/>
          <w:sz w:val="24"/>
          <w:szCs w:val="24"/>
        </w:rPr>
        <w:t>не эталонных</w:t>
      </w:r>
      <w:r w:rsidR="0079079E" w:rsidRPr="00D15B3A">
        <w:rPr>
          <w:rFonts w:cstheme="majorBidi"/>
          <w:sz w:val="24"/>
          <w:szCs w:val="24"/>
        </w:rPr>
        <w:t xml:space="preserve"> методов.</w:t>
      </w:r>
    </w:p>
    <w:p w14:paraId="6F5DF27D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</w:p>
    <w:p w14:paraId="022C9A4D" w14:textId="77777777" w:rsidR="00434022" w:rsidRPr="00D15B3A" w:rsidRDefault="00A20296" w:rsidP="0079079E">
      <w:pPr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 xml:space="preserve">II. </w:t>
      </w:r>
      <w:r w:rsidR="00434022" w:rsidRPr="00D15B3A">
        <w:rPr>
          <w:rFonts w:cstheme="majorBidi"/>
          <w:b/>
          <w:sz w:val="24"/>
          <w:szCs w:val="24"/>
        </w:rPr>
        <w:t xml:space="preserve">КРИТЕРИИ АГРЕГИРОВАНИЯ ДАННЫХ И КРИТЕРИИ РАСЧЕТА СТАТИСТИЧЕСКИХ ПАРАМЕТРОВ </w:t>
      </w:r>
      <w:r w:rsidR="0079079E" w:rsidRPr="00D15B3A">
        <w:rPr>
          <w:rFonts w:cstheme="majorBidi"/>
          <w:b/>
          <w:sz w:val="24"/>
          <w:szCs w:val="24"/>
        </w:rPr>
        <w:t xml:space="preserve"> </w:t>
      </w:r>
    </w:p>
    <w:p w14:paraId="04283D3D" w14:textId="77777777" w:rsidR="00434022" w:rsidRPr="00D15B3A" w:rsidRDefault="00434022" w:rsidP="0079079E">
      <w:pPr>
        <w:rPr>
          <w:rFonts w:cstheme="majorBidi"/>
          <w:b/>
          <w:sz w:val="24"/>
          <w:szCs w:val="24"/>
        </w:rPr>
      </w:pPr>
    </w:p>
    <w:p w14:paraId="16C208A9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 xml:space="preserve">Для проверки соответствия целевым </w:t>
      </w:r>
      <w:r w:rsidR="003E4C69" w:rsidRPr="00D15B3A">
        <w:rPr>
          <w:rFonts w:cstheme="majorBidi"/>
          <w:sz w:val="24"/>
          <w:szCs w:val="24"/>
        </w:rPr>
        <w:t>показателям</w:t>
      </w:r>
      <w:r w:rsidR="00276E49" w:rsidRPr="00D15B3A">
        <w:rPr>
          <w:rFonts w:cstheme="majorBidi"/>
          <w:sz w:val="24"/>
          <w:szCs w:val="24"/>
        </w:rPr>
        <w:t xml:space="preserve"> </w:t>
      </w:r>
      <w:r w:rsidRPr="00D15B3A">
        <w:rPr>
          <w:rFonts w:cstheme="majorBidi"/>
          <w:sz w:val="24"/>
          <w:szCs w:val="24"/>
        </w:rPr>
        <w:t xml:space="preserve">и долгосрочным целям должны соблюдаться критерии </w:t>
      </w:r>
      <w:r w:rsidR="00A20296" w:rsidRPr="00D15B3A">
        <w:rPr>
          <w:rFonts w:cstheme="majorBidi"/>
          <w:sz w:val="24"/>
          <w:szCs w:val="24"/>
        </w:rPr>
        <w:t>агрегирования</w:t>
      </w:r>
      <w:r w:rsidRPr="00D15B3A">
        <w:rPr>
          <w:rFonts w:cstheme="majorBidi"/>
          <w:sz w:val="24"/>
          <w:szCs w:val="24"/>
        </w:rPr>
        <w:t xml:space="preserve"> данных и расчета статистических параметров</w:t>
      </w:r>
      <w:r w:rsidR="005B721C" w:rsidRPr="00D15B3A">
        <w:rPr>
          <w:rFonts w:cstheme="majorBidi"/>
          <w:sz w:val="24"/>
          <w:szCs w:val="24"/>
        </w:rPr>
        <w:t xml:space="preserve"> в </w:t>
      </w:r>
      <w:r w:rsidRPr="00D15B3A">
        <w:rPr>
          <w:rFonts w:cstheme="majorBidi"/>
          <w:sz w:val="24"/>
          <w:szCs w:val="24"/>
        </w:rPr>
        <w:t>следующ</w:t>
      </w:r>
      <w:r w:rsidR="005B721C" w:rsidRPr="00D15B3A">
        <w:rPr>
          <w:rFonts w:cstheme="majorBidi"/>
          <w:sz w:val="24"/>
          <w:szCs w:val="24"/>
        </w:rPr>
        <w:t>ем порядке</w:t>
      </w:r>
      <w:r w:rsidRPr="00D15B3A">
        <w:rPr>
          <w:rFonts w:cstheme="majorBidi"/>
          <w:sz w:val="24"/>
          <w:szCs w:val="24"/>
        </w:rPr>
        <w:t>:</w:t>
      </w:r>
    </w:p>
    <w:p w14:paraId="2CD2E80B" w14:textId="77777777" w:rsidR="006472AD" w:rsidRPr="00D15B3A" w:rsidRDefault="006472AD" w:rsidP="0079079E">
      <w:pPr>
        <w:rPr>
          <w:rFonts w:cstheme="majorBidi"/>
          <w:sz w:val="24"/>
          <w:szCs w:val="24"/>
        </w:rPr>
      </w:pPr>
    </w:p>
    <w:p w14:paraId="321CC27B" w14:textId="77777777" w:rsidR="0079079E" w:rsidRPr="00D15B3A" w:rsidRDefault="0079079E" w:rsidP="00194A8F">
      <w:pPr>
        <w:tabs>
          <w:tab w:val="left" w:pos="993"/>
        </w:tabs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A.</w:t>
      </w:r>
      <w:r w:rsidRPr="00D15B3A">
        <w:rPr>
          <w:rFonts w:cstheme="majorBidi"/>
          <w:b/>
          <w:sz w:val="24"/>
          <w:szCs w:val="24"/>
        </w:rPr>
        <w:tab/>
      </w:r>
      <w:r w:rsidR="00194A8F" w:rsidRPr="00D15B3A">
        <w:rPr>
          <w:rFonts w:cstheme="majorBidi"/>
          <w:b/>
          <w:sz w:val="24"/>
          <w:szCs w:val="24"/>
        </w:rPr>
        <w:t xml:space="preserve"> </w:t>
      </w:r>
      <w:r w:rsidRPr="00D15B3A">
        <w:rPr>
          <w:rFonts w:cstheme="majorBidi"/>
          <w:b/>
          <w:sz w:val="24"/>
          <w:szCs w:val="24"/>
        </w:rPr>
        <w:t>Диоксид серы, диоксид азота и оксиды азота, взвешенные частицы PM</w:t>
      </w:r>
      <w:r w:rsidRPr="00D15B3A">
        <w:rPr>
          <w:rFonts w:cstheme="majorBidi"/>
          <w:b/>
          <w:sz w:val="24"/>
          <w:szCs w:val="24"/>
          <w:vertAlign w:val="subscript"/>
        </w:rPr>
        <w:t>10</w:t>
      </w:r>
      <w:r w:rsidRPr="00D15B3A">
        <w:rPr>
          <w:rFonts w:cstheme="majorBidi"/>
          <w:b/>
          <w:sz w:val="24"/>
          <w:szCs w:val="24"/>
        </w:rPr>
        <w:t xml:space="preserve"> и PM</w:t>
      </w:r>
      <w:r w:rsidRPr="00D15B3A">
        <w:rPr>
          <w:rFonts w:cstheme="majorBidi"/>
          <w:b/>
          <w:sz w:val="24"/>
          <w:szCs w:val="24"/>
          <w:vertAlign w:val="subscript"/>
        </w:rPr>
        <w:t>2,5</w:t>
      </w:r>
      <w:r w:rsidRPr="00D15B3A">
        <w:rPr>
          <w:rFonts w:cstheme="majorBidi"/>
          <w:b/>
          <w:sz w:val="24"/>
          <w:szCs w:val="24"/>
        </w:rPr>
        <w:t>, бензол, монооксид углерода</w:t>
      </w:r>
      <w:r w:rsidR="00D96D07" w:rsidRPr="00D15B3A">
        <w:rPr>
          <w:rFonts w:cstheme="majorBidi"/>
          <w:b/>
          <w:sz w:val="24"/>
          <w:szCs w:val="24"/>
        </w:rPr>
        <w:t xml:space="preserve"> </w:t>
      </w:r>
    </w:p>
    <w:p w14:paraId="145DA7AA" w14:textId="77777777" w:rsidR="00D96D07" w:rsidRPr="00D15B3A" w:rsidRDefault="00D96D07" w:rsidP="00194A8F">
      <w:pPr>
        <w:tabs>
          <w:tab w:val="left" w:pos="993"/>
        </w:tabs>
        <w:rPr>
          <w:rFonts w:cstheme="majorBidi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3369"/>
        <w:gridCol w:w="5982"/>
      </w:tblGrid>
      <w:tr w:rsidR="0079079E" w:rsidRPr="00D15B3A" w14:paraId="3A0E6790" w14:textId="77777777" w:rsidTr="009364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DEB6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Параметр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EC48" w14:textId="77777777" w:rsidR="0079079E" w:rsidRPr="00D15B3A" w:rsidRDefault="0079079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Необходимая доля </w:t>
            </w:r>
            <w:r w:rsidR="00957C88" w:rsidRPr="00D15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достоверных</w:t>
            </w:r>
            <w:r w:rsidRPr="00D15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данных</w:t>
            </w:r>
          </w:p>
        </w:tc>
      </w:tr>
      <w:tr w:rsidR="0079079E" w:rsidRPr="00D15B3A" w14:paraId="13BCF810" w14:textId="77777777" w:rsidTr="009364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DE3F" w14:textId="77777777" w:rsidR="0079079E" w:rsidRPr="00D15B3A" w:rsidRDefault="00276E49" w:rsidP="00573A68">
            <w:pPr>
              <w:ind w:firstLine="0"/>
              <w:jc w:val="lef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Одночасовые значения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60C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75% (то есть</w:t>
            </w:r>
            <w:r w:rsidR="00105545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45 минут)</w:t>
            </w:r>
          </w:p>
        </w:tc>
      </w:tr>
      <w:tr w:rsidR="0079079E" w:rsidRPr="00D15B3A" w14:paraId="27E467C0" w14:textId="77777777" w:rsidTr="009364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3F26" w14:textId="77777777" w:rsidR="0079079E" w:rsidRPr="00D15B3A" w:rsidRDefault="00276E49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Восьмичасовые значения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7DA1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  <w:r w:rsidR="004E7C2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7D44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="003568CD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(то есть</w:t>
            </w:r>
            <w:r w:rsidR="00105545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6 часов)</w:t>
            </w:r>
          </w:p>
        </w:tc>
      </w:tr>
      <w:tr w:rsidR="0079079E" w:rsidRPr="00D15B3A" w14:paraId="1C0F4835" w14:textId="77777777" w:rsidTr="009364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F790" w14:textId="77777777" w:rsidR="0079079E" w:rsidRPr="00D15B3A" w:rsidRDefault="00797AF6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Среднесуточное</w:t>
            </w:r>
            <w:r w:rsidR="00910D8B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аксимальн</w:t>
            </w:r>
            <w:r w:rsidR="000F2C4A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ое значение </w:t>
            </w:r>
            <w:r w:rsidR="00930F9A" w:rsidRPr="00D15B3A">
              <w:rPr>
                <w:rFonts w:ascii="Times New Roman" w:hAnsi="Times New Roman" w:cs="Times New Roman"/>
                <w:sz w:val="24"/>
                <w:szCs w:val="24"/>
              </w:rPr>
              <w:t>концентрации</w:t>
            </w:r>
            <w:r w:rsidR="004F783A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за 8 часов</w:t>
            </w:r>
            <w:r w:rsidR="00910D8B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F560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75% </w:t>
            </w:r>
            <w:r w:rsidR="000309F6" w:rsidRPr="00D15B3A">
              <w:rPr>
                <w:rFonts w:ascii="Times New Roman" w:hAnsi="Times New Roman" w:cs="Times New Roman"/>
                <w:sz w:val="24"/>
                <w:szCs w:val="24"/>
              </w:rPr>
              <w:t>средних почасовых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мобильных </w:t>
            </w:r>
            <w:r w:rsidR="000F2C4A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="006D4123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за 8 часов (то есть 18 средн</w:t>
            </w:r>
            <w:r w:rsidR="000309F6" w:rsidRPr="00D15B3A">
              <w:rPr>
                <w:rFonts w:ascii="Times New Roman" w:hAnsi="Times New Roman" w:cs="Times New Roman"/>
                <w:sz w:val="24"/>
                <w:szCs w:val="24"/>
              </w:rPr>
              <w:t>их по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часовых </w:t>
            </w:r>
            <w:r w:rsidR="000F2C4A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="00623584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за 8 часов </w:t>
            </w:r>
            <w:r w:rsidR="000F2C4A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97AF6" w:rsidRPr="00D15B3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10876" w:rsidRPr="00D15B3A">
              <w:rPr>
                <w:rFonts w:ascii="Times New Roman" w:hAnsi="Times New Roman" w:cs="Times New Roman"/>
                <w:sz w:val="24"/>
                <w:szCs w:val="24"/>
              </w:rPr>
              <w:t>ень)</w:t>
            </w:r>
          </w:p>
        </w:tc>
      </w:tr>
      <w:tr w:rsidR="0079079E" w:rsidRPr="00D15B3A" w14:paraId="4EE3619D" w14:textId="77777777" w:rsidTr="009364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E0AA" w14:textId="77777777" w:rsidR="0079079E" w:rsidRPr="00D15B3A" w:rsidRDefault="000F2C4A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Суточные значения</w:t>
            </w:r>
            <w:r w:rsidR="00743612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9135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  <w:r w:rsidR="00146D08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2C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средних почасовых </w:t>
            </w:r>
            <w:r w:rsidR="0008319F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="00146D08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(то есть как минимум 18 </w:t>
            </w:r>
            <w:r w:rsidR="00105545" w:rsidRPr="00D15B3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часовых </w:t>
            </w:r>
            <w:r w:rsidR="0008319F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9079E" w:rsidRPr="00D15B3A" w14:paraId="54CB573D" w14:textId="77777777" w:rsidTr="009364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931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Среднегодово</w:t>
            </w:r>
            <w:r w:rsidR="00AB33A2" w:rsidRPr="00D15B3A">
              <w:rPr>
                <w:rFonts w:ascii="Times New Roman" w:hAnsi="Times New Roman" w:cs="Times New Roman"/>
                <w:sz w:val="24"/>
                <w:szCs w:val="24"/>
              </w:rPr>
              <w:t>е значение</w:t>
            </w:r>
            <w:r w:rsidR="00146D08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7886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(a)</w:t>
            </w:r>
            <w:r w:rsidR="004E7C2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07C" w:rsidRPr="00D15B3A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="008A7328" w:rsidRPr="00D15B3A">
              <w:rPr>
                <w:rFonts w:ascii="Times New Roman" w:hAnsi="Times New Roman" w:cs="Times New Roman"/>
                <w:sz w:val="24"/>
                <w:szCs w:val="24"/>
              </w:rPr>
              <w:t>часовых значений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или (при недоступности) </w:t>
            </w:r>
            <w:r w:rsidR="00AE3DD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суточных </w:t>
            </w:r>
            <w:r w:rsidR="0075628A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="00AE3DD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FD6" w:rsidRPr="00D15B3A">
              <w:rPr>
                <w:rFonts w:ascii="Times New Roman" w:hAnsi="Times New Roman" w:cs="Times New Roman"/>
                <w:sz w:val="24"/>
                <w:szCs w:val="24"/>
              </w:rPr>
              <w:t>на протяжении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14:paraId="17DE9F98" w14:textId="77777777" w:rsidR="00EB37C8" w:rsidRPr="00D15B3A" w:rsidRDefault="00EB37C8" w:rsidP="00573A68">
      <w:pPr>
        <w:tabs>
          <w:tab w:val="left" w:pos="2268"/>
        </w:tabs>
        <w:rPr>
          <w:rFonts w:cstheme="majorBidi"/>
          <w:bCs/>
          <w:iCs/>
          <w:sz w:val="24"/>
          <w:szCs w:val="24"/>
          <w:lang w:val="ro-MD" w:bidi="ro-RO"/>
        </w:rPr>
      </w:pPr>
      <w:r w:rsidRPr="00D15B3A">
        <w:rPr>
          <w:rFonts w:cstheme="majorBidi"/>
          <w:bCs/>
          <w:iCs/>
          <w:sz w:val="24"/>
          <w:szCs w:val="24"/>
          <w:lang w:val="ro-MD" w:bidi="ro-RO"/>
        </w:rPr>
        <w:t>__________</w:t>
      </w:r>
      <w:r w:rsidR="00573A68" w:rsidRPr="00D15B3A">
        <w:rPr>
          <w:rFonts w:cstheme="majorBidi"/>
          <w:bCs/>
          <w:iCs/>
          <w:sz w:val="24"/>
          <w:szCs w:val="24"/>
          <w:lang w:val="ro-MD" w:bidi="ro-RO"/>
        </w:rPr>
        <w:t>_</w:t>
      </w:r>
    </w:p>
    <w:p w14:paraId="529D5B4A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  <w:vertAlign w:val="superscript"/>
          <w:lang w:bidi="ro-RO"/>
        </w:rPr>
        <w:t>(</w:t>
      </w:r>
      <w:r w:rsidRPr="00D15B3A">
        <w:rPr>
          <w:rFonts w:cstheme="majorBidi"/>
          <w:sz w:val="24"/>
          <w:szCs w:val="24"/>
          <w:vertAlign w:val="superscript"/>
        </w:rPr>
        <w:t>a</w:t>
      </w:r>
      <w:r w:rsidRPr="00D15B3A">
        <w:rPr>
          <w:rFonts w:cstheme="majorBidi"/>
          <w:sz w:val="24"/>
          <w:szCs w:val="24"/>
          <w:vertAlign w:val="superscript"/>
          <w:lang w:bidi="ro-RO"/>
        </w:rPr>
        <w:t>)</w:t>
      </w:r>
      <w:r w:rsidRPr="00D15B3A">
        <w:rPr>
          <w:rFonts w:cstheme="majorBidi"/>
          <w:sz w:val="24"/>
          <w:szCs w:val="24"/>
          <w:lang w:bidi="ro-RO"/>
        </w:rPr>
        <w:t xml:space="preserve"> Требования к расчету среднегодового </w:t>
      </w:r>
      <w:r w:rsidR="00530FD3" w:rsidRPr="00D15B3A">
        <w:rPr>
          <w:rFonts w:cstheme="majorBidi"/>
          <w:sz w:val="24"/>
          <w:szCs w:val="24"/>
          <w:lang w:bidi="ro-RO"/>
        </w:rPr>
        <w:t xml:space="preserve">значения </w:t>
      </w:r>
      <w:r w:rsidRPr="00D15B3A">
        <w:rPr>
          <w:rFonts w:cstheme="majorBidi"/>
          <w:sz w:val="24"/>
          <w:szCs w:val="24"/>
          <w:lang w:bidi="ro-RO"/>
        </w:rPr>
        <w:t xml:space="preserve">не включают </w:t>
      </w:r>
      <w:r w:rsidR="00D7228E" w:rsidRPr="00D15B3A">
        <w:rPr>
          <w:rFonts w:cstheme="majorBidi"/>
          <w:sz w:val="24"/>
          <w:szCs w:val="24"/>
          <w:lang w:bidi="ro-RO"/>
        </w:rPr>
        <w:t>потерю</w:t>
      </w:r>
      <w:r w:rsidR="000C088F" w:rsidRPr="00D15B3A">
        <w:rPr>
          <w:rFonts w:cstheme="majorBidi"/>
          <w:sz w:val="24"/>
          <w:szCs w:val="24"/>
          <w:lang w:bidi="ro-RO"/>
        </w:rPr>
        <w:t xml:space="preserve"> </w:t>
      </w:r>
      <w:r w:rsidRPr="00D15B3A">
        <w:rPr>
          <w:rFonts w:cstheme="majorBidi"/>
          <w:sz w:val="24"/>
          <w:szCs w:val="24"/>
          <w:lang w:bidi="ro-RO"/>
        </w:rPr>
        <w:t>данных</w:t>
      </w:r>
      <w:r w:rsidR="00011CAD" w:rsidRPr="00D15B3A">
        <w:rPr>
          <w:rFonts w:cstheme="majorBidi"/>
          <w:sz w:val="24"/>
          <w:szCs w:val="24"/>
          <w:lang w:bidi="ro-RO"/>
        </w:rPr>
        <w:t xml:space="preserve"> вследствие</w:t>
      </w:r>
      <w:r w:rsidRPr="00D15B3A">
        <w:rPr>
          <w:rFonts w:cstheme="majorBidi"/>
          <w:sz w:val="24"/>
          <w:szCs w:val="24"/>
          <w:lang w:bidi="ro-RO"/>
        </w:rPr>
        <w:t xml:space="preserve"> периодической калибровк</w:t>
      </w:r>
      <w:r w:rsidR="00011CAD" w:rsidRPr="00D15B3A">
        <w:rPr>
          <w:rFonts w:cstheme="majorBidi"/>
          <w:sz w:val="24"/>
          <w:szCs w:val="24"/>
          <w:lang w:bidi="ro-RO"/>
        </w:rPr>
        <w:t>и</w:t>
      </w:r>
      <w:r w:rsidRPr="00D15B3A">
        <w:rPr>
          <w:rFonts w:cstheme="majorBidi"/>
          <w:sz w:val="24"/>
          <w:szCs w:val="24"/>
          <w:lang w:bidi="ro-RO"/>
        </w:rPr>
        <w:t xml:space="preserve"> или </w:t>
      </w:r>
      <w:r w:rsidR="00011CAD" w:rsidRPr="00D15B3A">
        <w:rPr>
          <w:rFonts w:cstheme="majorBidi"/>
          <w:sz w:val="24"/>
          <w:szCs w:val="24"/>
          <w:lang w:bidi="ro-RO"/>
        </w:rPr>
        <w:t>стандартн</w:t>
      </w:r>
      <w:r w:rsidR="00F559F3" w:rsidRPr="00D15B3A">
        <w:rPr>
          <w:rFonts w:cstheme="majorBidi"/>
          <w:sz w:val="24"/>
          <w:szCs w:val="24"/>
          <w:lang w:bidi="ro-RO"/>
        </w:rPr>
        <w:t>ого</w:t>
      </w:r>
      <w:r w:rsidR="00011CAD" w:rsidRPr="00D15B3A">
        <w:rPr>
          <w:rFonts w:cstheme="majorBidi"/>
          <w:sz w:val="24"/>
          <w:szCs w:val="24"/>
          <w:lang w:bidi="ro-RO"/>
        </w:rPr>
        <w:t xml:space="preserve"> </w:t>
      </w:r>
      <w:r w:rsidRPr="00D15B3A">
        <w:rPr>
          <w:rFonts w:cstheme="majorBidi"/>
          <w:sz w:val="24"/>
          <w:szCs w:val="24"/>
          <w:lang w:bidi="ro-RO"/>
        </w:rPr>
        <w:t>обслуживани</w:t>
      </w:r>
      <w:r w:rsidR="00F559F3" w:rsidRPr="00D15B3A">
        <w:rPr>
          <w:rFonts w:cstheme="majorBidi"/>
          <w:sz w:val="24"/>
          <w:szCs w:val="24"/>
          <w:lang w:bidi="ro-RO"/>
        </w:rPr>
        <w:t>я</w:t>
      </w:r>
      <w:r w:rsidRPr="00D15B3A">
        <w:rPr>
          <w:rFonts w:cstheme="majorBidi"/>
          <w:sz w:val="24"/>
          <w:szCs w:val="24"/>
          <w:lang w:bidi="ro-RO"/>
        </w:rPr>
        <w:t xml:space="preserve"> </w:t>
      </w:r>
      <w:r w:rsidR="00D7228E" w:rsidRPr="00D15B3A">
        <w:rPr>
          <w:rFonts w:cstheme="majorBidi"/>
          <w:sz w:val="24"/>
          <w:szCs w:val="24"/>
          <w:lang w:bidi="ro-RO"/>
        </w:rPr>
        <w:t>приборов</w:t>
      </w:r>
      <w:r w:rsidRPr="00D15B3A">
        <w:rPr>
          <w:rFonts w:cstheme="majorBidi"/>
          <w:sz w:val="24"/>
          <w:szCs w:val="24"/>
          <w:lang w:bidi="ro-RO"/>
        </w:rPr>
        <w:t xml:space="preserve">. </w:t>
      </w:r>
    </w:p>
    <w:p w14:paraId="79C41440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</w:p>
    <w:p w14:paraId="7249CA71" w14:textId="77777777" w:rsidR="0079079E" w:rsidRPr="00D15B3A" w:rsidRDefault="0079079E" w:rsidP="0079079E">
      <w:pPr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B. Озон</w:t>
      </w:r>
    </w:p>
    <w:p w14:paraId="13E8402C" w14:textId="77777777" w:rsidR="00D87BE6" w:rsidRPr="00D15B3A" w:rsidRDefault="00D87BE6" w:rsidP="0079079E">
      <w:pPr>
        <w:rPr>
          <w:rFonts w:cstheme="majorBidi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3652"/>
        <w:gridCol w:w="5699"/>
      </w:tblGrid>
      <w:tr w:rsidR="0079079E" w:rsidRPr="00D15B3A" w14:paraId="3C139588" w14:textId="77777777" w:rsidTr="0093647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99D8" w14:textId="77777777" w:rsidR="0079079E" w:rsidRPr="00D15B3A" w:rsidRDefault="0079079E" w:rsidP="00B077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E6B6" w14:textId="77777777" w:rsidR="0079079E" w:rsidRPr="00D15B3A" w:rsidRDefault="0079079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Необходимая доля </w:t>
            </w:r>
            <w:r w:rsidR="00E624F8" w:rsidRPr="00D15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достоверных </w:t>
            </w:r>
            <w:r w:rsidRPr="00D15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данных</w:t>
            </w:r>
          </w:p>
        </w:tc>
      </w:tr>
      <w:tr w:rsidR="0079079E" w:rsidRPr="00D15B3A" w14:paraId="0C37E749" w14:textId="77777777" w:rsidTr="0093647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4BD6" w14:textId="77777777" w:rsidR="0079079E" w:rsidRPr="00D15B3A" w:rsidRDefault="00CE45C3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="00107B34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часовые </w:t>
            </w:r>
            <w:r w:rsidR="00D54FD6" w:rsidRPr="00D15B3A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2AE2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75% (то есть</w:t>
            </w:r>
            <w:r w:rsidR="005815E5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45 минут)</w:t>
            </w:r>
          </w:p>
        </w:tc>
      </w:tr>
      <w:tr w:rsidR="0079079E" w:rsidRPr="00D15B3A" w14:paraId="66F262D1" w14:textId="77777777" w:rsidTr="0093647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A46C" w14:textId="77777777" w:rsidR="0079079E" w:rsidRPr="00D15B3A" w:rsidRDefault="004F6701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Восьмичасовые з</w:t>
            </w:r>
            <w:r w:rsidR="00D54FD6" w:rsidRPr="00D15B3A">
              <w:rPr>
                <w:rFonts w:ascii="Times New Roman" w:hAnsi="Times New Roman" w:cs="Times New Roman"/>
                <w:sz w:val="24"/>
                <w:szCs w:val="24"/>
              </w:rPr>
              <w:t>начения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B953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75% </w:t>
            </w:r>
            <w:r w:rsidR="00D970EB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="00F94170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(то есть</w:t>
            </w:r>
            <w:r w:rsidR="005815E5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6 часов)</w:t>
            </w:r>
          </w:p>
        </w:tc>
      </w:tr>
      <w:tr w:rsidR="0079079E" w:rsidRPr="00D15B3A" w14:paraId="07645A66" w14:textId="77777777" w:rsidTr="0093647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D892" w14:textId="77777777" w:rsidR="0079079E" w:rsidRPr="00D15B3A" w:rsidRDefault="00096DBB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C</w:t>
            </w: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редне</w:t>
            </w:r>
            <w:r w:rsidR="00230CFB" w:rsidRPr="00D15B3A">
              <w:rPr>
                <w:rFonts w:ascii="Times New Roman" w:hAnsi="Times New Roman" w:cs="Times New Roman"/>
                <w:sz w:val="24"/>
                <w:szCs w:val="24"/>
              </w:rPr>
              <w:t>суточное</w:t>
            </w:r>
            <w:proofErr w:type="spellEnd"/>
            <w:r w:rsidR="00A11E8C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максимальное </w:t>
            </w:r>
            <w:r w:rsidR="00BC4177" w:rsidRPr="00D15B3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5204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концентрации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за 8 часов</w:t>
            </w:r>
            <w:r w:rsidR="001E66C3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4169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75% </w:t>
            </w:r>
            <w:r w:rsidR="000309F6" w:rsidRPr="00D15B3A">
              <w:rPr>
                <w:rFonts w:ascii="Times New Roman" w:hAnsi="Times New Roman" w:cs="Times New Roman"/>
                <w:sz w:val="24"/>
                <w:szCs w:val="24"/>
              </w:rPr>
              <w:t>средних почасовых</w:t>
            </w:r>
            <w:r w:rsidR="008760DA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мобильных </w:t>
            </w:r>
            <w:r w:rsidR="004313FD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="00A24BC5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за 8 часов (то есть 18 средн</w:t>
            </w:r>
            <w:r w:rsidR="00613261" w:rsidRPr="00D15B3A">
              <w:rPr>
                <w:rFonts w:ascii="Times New Roman" w:hAnsi="Times New Roman" w:cs="Times New Roman"/>
                <w:sz w:val="24"/>
                <w:szCs w:val="24"/>
              </w:rPr>
              <w:t>их по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часовых</w:t>
            </w:r>
            <w:r w:rsidR="00AF4AD0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значений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за 8 часов в </w:t>
            </w:r>
            <w:r w:rsidR="00AF4AD0" w:rsidRPr="00D15B3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F559F3"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9079E" w:rsidRPr="00D15B3A" w14:paraId="4DBE4F11" w14:textId="77777777" w:rsidTr="0093647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BB45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AOT40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(a)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1318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  <w:r w:rsidR="004E7C2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35F" w:rsidRPr="00D15B3A">
              <w:rPr>
                <w:rFonts w:ascii="Times New Roman" w:hAnsi="Times New Roman" w:cs="Times New Roman"/>
                <w:sz w:val="24"/>
                <w:szCs w:val="24"/>
              </w:rPr>
              <w:t>одночасовых</w:t>
            </w:r>
            <w:r w:rsidR="000B23C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значений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, измеренных </w:t>
            </w:r>
            <w:r w:rsidR="003B673A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="003B673A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времени, определенный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для расчета </w:t>
            </w:r>
            <w:r w:rsidR="00107B34" w:rsidRPr="00D15B3A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="00AC66A8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AOT40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(b)</w:t>
            </w:r>
          </w:p>
        </w:tc>
      </w:tr>
      <w:tr w:rsidR="0079079E" w:rsidRPr="00D15B3A" w14:paraId="47FDD701" w14:textId="77777777" w:rsidTr="0093647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26BB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Среднегодово</w:t>
            </w:r>
            <w:r w:rsidR="00B7735F" w:rsidRPr="00D15B3A">
              <w:rPr>
                <w:rFonts w:ascii="Times New Roman" w:hAnsi="Times New Roman" w:cs="Times New Roman"/>
                <w:sz w:val="24"/>
                <w:szCs w:val="24"/>
              </w:rPr>
              <w:t>е значение</w:t>
            </w:r>
            <w:r w:rsidR="000B23C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8876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  <w:r w:rsidR="004E7C2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3C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одночасовых </w:t>
            </w:r>
            <w:r w:rsidR="00B7735F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, измеренных в летнее время (апрель</w:t>
            </w:r>
            <w:r w:rsidR="007F6118" w:rsidRPr="00D15B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сентябрь)</w:t>
            </w:r>
            <w:r w:rsidR="00281CF9" w:rsidRPr="00D15B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и 75%</w:t>
            </w:r>
            <w:r w:rsidR="004E7C2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B34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, измеренных в зимнее время (январь</w:t>
            </w:r>
            <w:r w:rsidR="007F6118" w:rsidRPr="00D15B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март, октябрь</w:t>
            </w:r>
            <w:r w:rsidR="007F6118" w:rsidRPr="00D15B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декабрь), измеренных отдельно</w:t>
            </w:r>
          </w:p>
        </w:tc>
      </w:tr>
      <w:tr w:rsidR="0079079E" w:rsidRPr="00D15B3A" w14:paraId="1A23D5A5" w14:textId="77777777" w:rsidTr="0093647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2DC8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превышений и максимальных </w:t>
            </w:r>
            <w:r w:rsidR="00DE25AA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значений в </w:t>
            </w:r>
            <w:r w:rsidR="008400D8" w:rsidRPr="00D15B3A">
              <w:rPr>
                <w:rFonts w:ascii="Times New Roman" w:hAnsi="Times New Roman" w:cs="Times New Roman"/>
                <w:sz w:val="24"/>
                <w:szCs w:val="24"/>
              </w:rPr>
              <w:t>меся</w:t>
            </w:r>
            <w:r w:rsidR="00DE25AA" w:rsidRPr="00D15B3A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4B7E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90% </w:t>
            </w:r>
            <w:r w:rsidR="005D3DEB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средних суточных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максимальных </w:t>
            </w:r>
            <w:r w:rsidR="00FB6050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, собранных за 8 часов (27 </w:t>
            </w:r>
            <w:r w:rsidR="00D23195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доступных </w:t>
            </w:r>
            <w:r w:rsidR="00AF0E5C" w:rsidRPr="00D15B3A">
              <w:rPr>
                <w:rFonts w:ascii="Times New Roman" w:hAnsi="Times New Roman" w:cs="Times New Roman"/>
                <w:sz w:val="24"/>
                <w:szCs w:val="24"/>
              </w:rPr>
              <w:t>суточных</w:t>
            </w:r>
            <w:r w:rsidR="00FB6050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B78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="00FB6050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в месяц)</w:t>
            </w:r>
            <w:r w:rsidR="008C2FB7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81FE1BD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90% </w:t>
            </w:r>
            <w:r w:rsidR="009229CC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одночасовых </w:t>
            </w:r>
            <w:r w:rsidR="006D0B56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, измеренных с </w:t>
            </w:r>
            <w:r w:rsidR="003A05BB" w:rsidRPr="00D15B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8:00 до 20:00 </w:t>
            </w:r>
            <w:r w:rsidR="008B5562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B0DBF" w:rsidRPr="00D15B3A">
              <w:rPr>
                <w:rFonts w:ascii="Times New Roman" w:hAnsi="Times New Roman" w:cs="Times New Roman"/>
                <w:sz w:val="24"/>
                <w:szCs w:val="24"/>
              </w:rPr>
              <w:t>центрально</w:t>
            </w:r>
            <w:r w:rsidR="008B5562" w:rsidRPr="00D15B3A">
              <w:rPr>
                <w:rFonts w:ascii="Times New Roman" w:hAnsi="Times New Roman" w:cs="Times New Roman"/>
                <w:sz w:val="24"/>
                <w:szCs w:val="24"/>
              </w:rPr>
              <w:t>европейскому времени (С</w:t>
            </w:r>
            <w:r w:rsidR="00EB0DBF" w:rsidRPr="00D15B3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8B5562"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C5BEB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79E" w:rsidRPr="00D15B3A" w14:paraId="71CDC55D" w14:textId="77777777" w:rsidTr="0093647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E771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Количество превышений и максимальных</w:t>
            </w:r>
            <w:r w:rsidR="00DE39B7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2B36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годовых </w:t>
            </w:r>
            <w:r w:rsidR="007341B4" w:rsidRPr="00D15B3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C558" w14:textId="77777777" w:rsidR="0079079E" w:rsidRPr="00D15B3A" w:rsidRDefault="00ED3A09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ять из шести месяцев в летнее время (апрель</w:t>
            </w:r>
            <w:r w:rsidR="00CC498C" w:rsidRPr="00D15B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сентябрь)</w:t>
            </w:r>
          </w:p>
        </w:tc>
      </w:tr>
    </w:tbl>
    <w:p w14:paraId="7E197F7C" w14:textId="77777777" w:rsidR="00CC498C" w:rsidRPr="00D15B3A" w:rsidRDefault="00A66179" w:rsidP="00ED2583">
      <w:pPr>
        <w:tabs>
          <w:tab w:val="left" w:pos="2268"/>
        </w:tabs>
        <w:rPr>
          <w:rFonts w:cstheme="majorBidi"/>
          <w:sz w:val="24"/>
          <w:szCs w:val="24"/>
          <w:lang w:val="ro-MD"/>
        </w:rPr>
      </w:pPr>
      <w:r w:rsidRPr="00D15B3A">
        <w:rPr>
          <w:rFonts w:cstheme="majorBidi"/>
          <w:sz w:val="24"/>
          <w:szCs w:val="24"/>
          <w:lang w:val="ro-MD"/>
        </w:rPr>
        <w:t>__________</w:t>
      </w:r>
      <w:r w:rsidR="00573A68" w:rsidRPr="00D15B3A">
        <w:rPr>
          <w:rFonts w:cstheme="majorBidi"/>
          <w:sz w:val="24"/>
          <w:szCs w:val="24"/>
          <w:lang w:val="ro-MD"/>
        </w:rPr>
        <w:t>_</w:t>
      </w:r>
    </w:p>
    <w:p w14:paraId="333CBE3F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  <w:vertAlign w:val="superscript"/>
        </w:rPr>
        <w:t>(a)</w:t>
      </w:r>
      <w:r w:rsidR="001104E7" w:rsidRPr="00D15B3A">
        <w:rPr>
          <w:rFonts w:cstheme="majorBidi"/>
          <w:sz w:val="24"/>
          <w:szCs w:val="24"/>
        </w:rPr>
        <w:t xml:space="preserve"> </w:t>
      </w:r>
      <w:r w:rsidR="007046BB" w:rsidRPr="00D15B3A">
        <w:rPr>
          <w:rFonts w:cstheme="majorBidi"/>
          <w:sz w:val="24"/>
          <w:szCs w:val="24"/>
        </w:rPr>
        <w:t>В</w:t>
      </w:r>
      <w:r w:rsidR="00CE364A" w:rsidRPr="00D15B3A">
        <w:rPr>
          <w:rFonts w:cstheme="majorBidi"/>
          <w:sz w:val="24"/>
          <w:szCs w:val="24"/>
        </w:rPr>
        <w:t>оздействие</w:t>
      </w:r>
      <w:r w:rsidRPr="00D15B3A">
        <w:rPr>
          <w:rFonts w:cstheme="majorBidi"/>
          <w:sz w:val="24"/>
          <w:szCs w:val="24"/>
        </w:rPr>
        <w:t xml:space="preserve"> </w:t>
      </w:r>
      <w:r w:rsidR="007046BB" w:rsidRPr="00D15B3A">
        <w:rPr>
          <w:rFonts w:cstheme="majorBidi"/>
          <w:sz w:val="24"/>
          <w:szCs w:val="24"/>
        </w:rPr>
        <w:t>озона, накопленного</w:t>
      </w:r>
      <w:r w:rsidR="007046BB" w:rsidRPr="00D15B3A" w:rsidDel="007046BB">
        <w:rPr>
          <w:rFonts w:cstheme="majorBidi"/>
          <w:sz w:val="24"/>
          <w:szCs w:val="24"/>
        </w:rPr>
        <w:t xml:space="preserve"> </w:t>
      </w:r>
      <w:r w:rsidRPr="00D15B3A">
        <w:rPr>
          <w:rFonts w:cstheme="majorBidi"/>
          <w:sz w:val="24"/>
          <w:szCs w:val="24"/>
        </w:rPr>
        <w:t xml:space="preserve">в случае порога </w:t>
      </w:r>
      <w:r w:rsidR="00D11E67" w:rsidRPr="00D15B3A">
        <w:rPr>
          <w:rFonts w:cstheme="majorBidi"/>
          <w:sz w:val="24"/>
          <w:szCs w:val="24"/>
        </w:rPr>
        <w:t xml:space="preserve">в </w:t>
      </w:r>
      <w:r w:rsidRPr="00D15B3A">
        <w:rPr>
          <w:rFonts w:cstheme="majorBidi"/>
          <w:sz w:val="24"/>
          <w:szCs w:val="24"/>
        </w:rPr>
        <w:t xml:space="preserve">40 частей на миллиард. Это сумма разниц </w:t>
      </w:r>
      <w:r w:rsidR="007046BB" w:rsidRPr="00D15B3A">
        <w:rPr>
          <w:rFonts w:cstheme="majorBidi"/>
          <w:sz w:val="24"/>
          <w:szCs w:val="24"/>
        </w:rPr>
        <w:t xml:space="preserve">между </w:t>
      </w:r>
      <w:r w:rsidR="00D11E67" w:rsidRPr="00D15B3A">
        <w:rPr>
          <w:rFonts w:cstheme="majorBidi"/>
          <w:sz w:val="24"/>
          <w:szCs w:val="24"/>
        </w:rPr>
        <w:t>по</w:t>
      </w:r>
      <w:r w:rsidRPr="00D15B3A">
        <w:rPr>
          <w:rFonts w:cstheme="majorBidi"/>
          <w:sz w:val="24"/>
          <w:szCs w:val="24"/>
        </w:rPr>
        <w:t>часовы</w:t>
      </w:r>
      <w:r w:rsidR="007046BB" w:rsidRPr="00D15B3A">
        <w:rPr>
          <w:rFonts w:cstheme="majorBidi"/>
          <w:sz w:val="24"/>
          <w:szCs w:val="24"/>
        </w:rPr>
        <w:t>ми</w:t>
      </w:r>
      <w:r w:rsidRPr="00D15B3A">
        <w:rPr>
          <w:rFonts w:cstheme="majorBidi"/>
          <w:sz w:val="24"/>
          <w:szCs w:val="24"/>
        </w:rPr>
        <w:t xml:space="preserve"> концентраци</w:t>
      </w:r>
      <w:r w:rsidR="007046BB" w:rsidRPr="00D15B3A">
        <w:rPr>
          <w:rFonts w:cstheme="majorBidi"/>
          <w:sz w:val="24"/>
          <w:szCs w:val="24"/>
        </w:rPr>
        <w:t>ями</w:t>
      </w:r>
      <w:r w:rsidRPr="00D15B3A">
        <w:rPr>
          <w:rFonts w:cstheme="majorBidi"/>
          <w:sz w:val="24"/>
          <w:szCs w:val="24"/>
        </w:rPr>
        <w:t xml:space="preserve"> &gt;80 </w:t>
      </w:r>
      <w:r w:rsidR="006D0DBF" w:rsidRPr="00D15B3A">
        <w:rPr>
          <w:rFonts w:cstheme="majorBidi"/>
          <w:sz w:val="24"/>
          <w:szCs w:val="24"/>
        </w:rPr>
        <w:t>м</w:t>
      </w:r>
      <w:r w:rsidR="003D6035" w:rsidRPr="00D15B3A">
        <w:rPr>
          <w:rFonts w:cstheme="majorBidi"/>
          <w:sz w:val="24"/>
          <w:szCs w:val="24"/>
        </w:rPr>
        <w:t>к</w:t>
      </w:r>
      <w:r w:rsidRPr="00D15B3A">
        <w:rPr>
          <w:rFonts w:cstheme="majorBidi"/>
          <w:sz w:val="24"/>
          <w:szCs w:val="24"/>
        </w:rPr>
        <w:t>г/м</w:t>
      </w:r>
      <w:r w:rsidRPr="00D15B3A">
        <w:rPr>
          <w:rFonts w:cstheme="majorBidi"/>
          <w:sz w:val="24"/>
          <w:szCs w:val="24"/>
          <w:vertAlign w:val="superscript"/>
        </w:rPr>
        <w:t>3</w:t>
      </w:r>
      <w:r w:rsidRPr="00D15B3A">
        <w:rPr>
          <w:rFonts w:cstheme="majorBidi"/>
          <w:sz w:val="24"/>
          <w:szCs w:val="24"/>
        </w:rPr>
        <w:t xml:space="preserve"> (=40 част</w:t>
      </w:r>
      <w:r w:rsidR="0086642E" w:rsidRPr="00D15B3A">
        <w:rPr>
          <w:rFonts w:cstheme="majorBidi"/>
          <w:sz w:val="24"/>
          <w:szCs w:val="24"/>
        </w:rPr>
        <w:t>ям</w:t>
      </w:r>
      <w:r w:rsidRPr="00D15B3A">
        <w:rPr>
          <w:rFonts w:cstheme="majorBidi"/>
          <w:sz w:val="24"/>
          <w:szCs w:val="24"/>
        </w:rPr>
        <w:t xml:space="preserve"> на миллиард) и 80 </w:t>
      </w:r>
      <w:r w:rsidR="006D0DBF" w:rsidRPr="00D15B3A">
        <w:rPr>
          <w:rFonts w:cstheme="majorBidi"/>
          <w:sz w:val="24"/>
          <w:szCs w:val="24"/>
        </w:rPr>
        <w:t>м</w:t>
      </w:r>
      <w:r w:rsidR="003D6035" w:rsidRPr="00D15B3A">
        <w:rPr>
          <w:rFonts w:cstheme="majorBidi"/>
          <w:sz w:val="24"/>
          <w:szCs w:val="24"/>
        </w:rPr>
        <w:t>к</w:t>
      </w:r>
      <w:r w:rsidRPr="00D15B3A">
        <w:rPr>
          <w:rFonts w:cstheme="majorBidi"/>
          <w:sz w:val="24"/>
          <w:szCs w:val="24"/>
        </w:rPr>
        <w:t>г/м</w:t>
      </w:r>
      <w:r w:rsidRPr="00D15B3A">
        <w:rPr>
          <w:rFonts w:cstheme="majorBidi"/>
          <w:sz w:val="24"/>
          <w:szCs w:val="24"/>
          <w:vertAlign w:val="superscript"/>
        </w:rPr>
        <w:t>3</w:t>
      </w:r>
      <w:r w:rsidRPr="00D15B3A">
        <w:rPr>
          <w:rFonts w:cstheme="majorBidi"/>
          <w:sz w:val="24"/>
          <w:szCs w:val="24"/>
        </w:rPr>
        <w:t>, нако</w:t>
      </w:r>
      <w:r w:rsidR="007046BB" w:rsidRPr="00D15B3A">
        <w:rPr>
          <w:rFonts w:cstheme="majorBidi"/>
          <w:sz w:val="24"/>
          <w:szCs w:val="24"/>
        </w:rPr>
        <w:t>пленными</w:t>
      </w:r>
      <w:r w:rsidRPr="00D15B3A">
        <w:rPr>
          <w:rFonts w:cstheme="majorBidi"/>
          <w:sz w:val="24"/>
          <w:szCs w:val="24"/>
        </w:rPr>
        <w:t xml:space="preserve"> с использованием только </w:t>
      </w:r>
      <w:r w:rsidR="00D45AF0" w:rsidRPr="00D15B3A">
        <w:rPr>
          <w:rFonts w:cstheme="majorBidi"/>
          <w:sz w:val="24"/>
          <w:szCs w:val="24"/>
        </w:rPr>
        <w:t>од</w:t>
      </w:r>
      <w:r w:rsidR="002A147D" w:rsidRPr="00D15B3A">
        <w:rPr>
          <w:rFonts w:cstheme="majorBidi"/>
          <w:sz w:val="24"/>
          <w:szCs w:val="24"/>
        </w:rPr>
        <w:t>но</w:t>
      </w:r>
      <w:r w:rsidR="00BC2C48" w:rsidRPr="00D15B3A">
        <w:rPr>
          <w:rFonts w:cstheme="majorBidi"/>
          <w:sz w:val="24"/>
          <w:szCs w:val="24"/>
        </w:rPr>
        <w:t>час</w:t>
      </w:r>
      <w:r w:rsidR="002A147D" w:rsidRPr="00D15B3A">
        <w:rPr>
          <w:rFonts w:cstheme="majorBidi"/>
          <w:sz w:val="24"/>
          <w:szCs w:val="24"/>
        </w:rPr>
        <w:t>овых значений</w:t>
      </w:r>
      <w:r w:rsidRPr="00D15B3A">
        <w:rPr>
          <w:rFonts w:cstheme="majorBidi"/>
          <w:sz w:val="24"/>
          <w:szCs w:val="24"/>
        </w:rPr>
        <w:t>, ежедневно измеряем</w:t>
      </w:r>
      <w:r w:rsidR="00D11E67" w:rsidRPr="00D15B3A">
        <w:rPr>
          <w:rFonts w:cstheme="majorBidi"/>
          <w:sz w:val="24"/>
          <w:szCs w:val="24"/>
        </w:rPr>
        <w:t>ы</w:t>
      </w:r>
      <w:r w:rsidRPr="00D15B3A">
        <w:rPr>
          <w:rFonts w:cstheme="majorBidi"/>
          <w:sz w:val="24"/>
          <w:szCs w:val="24"/>
        </w:rPr>
        <w:t xml:space="preserve">х с </w:t>
      </w:r>
      <w:r w:rsidR="00CF5504" w:rsidRPr="00D15B3A">
        <w:rPr>
          <w:rFonts w:cstheme="majorBidi"/>
          <w:sz w:val="24"/>
          <w:szCs w:val="24"/>
        </w:rPr>
        <w:t>0</w:t>
      </w:r>
      <w:r w:rsidRPr="00D15B3A">
        <w:rPr>
          <w:rFonts w:cstheme="majorBidi"/>
          <w:sz w:val="24"/>
          <w:szCs w:val="24"/>
        </w:rPr>
        <w:t>8:00 до 20:00.</w:t>
      </w:r>
    </w:p>
    <w:p w14:paraId="3C5B36A7" w14:textId="77777777" w:rsidR="00CD3469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  <w:vertAlign w:val="superscript"/>
        </w:rPr>
        <w:t>(b)</w:t>
      </w:r>
      <w:r w:rsidR="001104E7" w:rsidRPr="00D15B3A">
        <w:rPr>
          <w:rFonts w:cstheme="majorBidi"/>
          <w:sz w:val="24"/>
          <w:szCs w:val="24"/>
        </w:rPr>
        <w:t xml:space="preserve"> </w:t>
      </w:r>
      <w:r w:rsidR="00D45AF0" w:rsidRPr="00D15B3A">
        <w:rPr>
          <w:rFonts w:cstheme="majorBidi"/>
          <w:sz w:val="24"/>
          <w:szCs w:val="24"/>
        </w:rPr>
        <w:t>Если</w:t>
      </w:r>
      <w:r w:rsidR="00016028" w:rsidRPr="00D15B3A">
        <w:rPr>
          <w:rFonts w:cstheme="majorBidi"/>
          <w:sz w:val="24"/>
          <w:szCs w:val="24"/>
        </w:rPr>
        <w:t xml:space="preserve"> </w:t>
      </w:r>
      <w:r w:rsidRPr="00D15B3A">
        <w:rPr>
          <w:rFonts w:cstheme="majorBidi"/>
          <w:sz w:val="24"/>
          <w:szCs w:val="24"/>
        </w:rPr>
        <w:t>недоступны все возможные измеренные данные,</w:t>
      </w:r>
      <w:r w:rsidR="00D45AF0" w:rsidRPr="00D15B3A">
        <w:rPr>
          <w:rFonts w:cstheme="majorBidi"/>
          <w:sz w:val="24"/>
          <w:szCs w:val="24"/>
        </w:rPr>
        <w:t xml:space="preserve"> для</w:t>
      </w:r>
      <w:r w:rsidRPr="00D15B3A">
        <w:rPr>
          <w:rFonts w:cstheme="majorBidi"/>
          <w:sz w:val="24"/>
          <w:szCs w:val="24"/>
        </w:rPr>
        <w:t xml:space="preserve"> </w:t>
      </w:r>
      <w:r w:rsidR="00016028" w:rsidRPr="00D15B3A">
        <w:rPr>
          <w:rFonts w:cstheme="majorBidi"/>
          <w:sz w:val="24"/>
          <w:szCs w:val="24"/>
        </w:rPr>
        <w:t xml:space="preserve">расчета </w:t>
      </w:r>
      <w:r w:rsidRPr="00D15B3A">
        <w:rPr>
          <w:rFonts w:cstheme="majorBidi"/>
          <w:sz w:val="24"/>
          <w:szCs w:val="24"/>
        </w:rPr>
        <w:t>значени</w:t>
      </w:r>
      <w:r w:rsidR="00016028" w:rsidRPr="00D15B3A">
        <w:rPr>
          <w:rFonts w:cstheme="majorBidi"/>
          <w:sz w:val="24"/>
          <w:szCs w:val="24"/>
        </w:rPr>
        <w:t>й</w:t>
      </w:r>
      <w:r w:rsidRPr="00D15B3A">
        <w:rPr>
          <w:rFonts w:cstheme="majorBidi"/>
          <w:sz w:val="24"/>
          <w:szCs w:val="24"/>
        </w:rPr>
        <w:t xml:space="preserve"> AOT40 </w:t>
      </w:r>
      <w:r w:rsidR="00016028" w:rsidRPr="00D15B3A">
        <w:rPr>
          <w:rFonts w:cstheme="majorBidi"/>
          <w:sz w:val="24"/>
          <w:szCs w:val="24"/>
        </w:rPr>
        <w:t xml:space="preserve">используется </w:t>
      </w:r>
      <w:r w:rsidRPr="00D15B3A">
        <w:rPr>
          <w:rFonts w:cstheme="majorBidi"/>
          <w:sz w:val="24"/>
          <w:szCs w:val="24"/>
        </w:rPr>
        <w:t>следующ</w:t>
      </w:r>
      <w:r w:rsidR="00016028" w:rsidRPr="00D15B3A">
        <w:rPr>
          <w:rFonts w:cstheme="majorBidi"/>
          <w:sz w:val="24"/>
          <w:szCs w:val="24"/>
        </w:rPr>
        <w:t>ий</w:t>
      </w:r>
      <w:r w:rsidRPr="00D15B3A">
        <w:rPr>
          <w:rFonts w:cstheme="majorBidi"/>
          <w:sz w:val="24"/>
          <w:szCs w:val="24"/>
        </w:rPr>
        <w:t xml:space="preserve"> коэффициент:</w:t>
      </w:r>
    </w:p>
    <w:p w14:paraId="124C6E40" w14:textId="77777777" w:rsidR="00677DE4" w:rsidRPr="00D15B3A" w:rsidRDefault="00677DE4" w:rsidP="0079079E">
      <w:pPr>
        <w:rPr>
          <w:rFonts w:cstheme="majorBidi"/>
          <w:sz w:val="24"/>
          <w:szCs w:val="24"/>
          <w:vertAlign w:val="superscript"/>
        </w:rPr>
      </w:pPr>
    </w:p>
    <w:p w14:paraId="192E4EF7" w14:textId="77777777" w:rsidR="00677DE4" w:rsidRPr="00D15B3A" w:rsidRDefault="00677DE4" w:rsidP="00C83986">
      <w:pPr>
        <w:tabs>
          <w:tab w:val="left" w:pos="3686"/>
        </w:tabs>
        <w:jc w:val="left"/>
        <w:rPr>
          <w:rFonts w:cstheme="majorBidi"/>
          <w:sz w:val="24"/>
          <w:szCs w:val="24"/>
          <w:vertAlign w:val="superscript"/>
        </w:rPr>
      </w:pPr>
      <w:r w:rsidRPr="00D15B3A">
        <w:rPr>
          <w:rFonts w:cstheme="majorBidi"/>
          <w:sz w:val="24"/>
          <w:szCs w:val="24"/>
        </w:rPr>
        <w:t>AOT40</w:t>
      </w:r>
      <w:r w:rsidRPr="00D15B3A">
        <w:rPr>
          <w:rFonts w:cstheme="majorBidi"/>
          <w:sz w:val="24"/>
          <w:szCs w:val="24"/>
          <w:vertAlign w:val="subscript"/>
        </w:rPr>
        <w:t>оценка</w:t>
      </w:r>
      <w:r w:rsidRPr="00D15B3A">
        <w:rPr>
          <w:rFonts w:cstheme="majorBidi"/>
          <w:sz w:val="24"/>
          <w:szCs w:val="24"/>
        </w:rPr>
        <w:t>=AOT40</w:t>
      </w:r>
      <w:proofErr w:type="gramStart"/>
      <w:r w:rsidRPr="00D15B3A">
        <w:rPr>
          <w:rFonts w:cstheme="majorBidi"/>
          <w:sz w:val="24"/>
          <w:szCs w:val="24"/>
          <w:vertAlign w:val="subscript"/>
        </w:rPr>
        <w:t>измерение</w:t>
      </w:r>
      <w:r w:rsidRPr="00D15B3A">
        <w:rPr>
          <w:rFonts w:cstheme="majorBidi"/>
          <w:sz w:val="24"/>
          <w:szCs w:val="24"/>
        </w:rPr>
        <w:t xml:space="preserve"> </w:t>
      </w:r>
      <m:oMath>
        <m:r>
          <m:rPr>
            <m:sty m:val="p"/>
          </m:rPr>
          <w:rPr>
            <w:rStyle w:val="spar"/>
            <w:rFonts w:ascii="Cambria Math" w:hAnsi="Cambria Math"/>
            <w:color w:val="000000"/>
            <w:sz w:val="24"/>
            <w:szCs w:val="24"/>
            <w:lang w:val="en-US"/>
          </w:rPr>
          <m:t>x</m:t>
        </m:r>
        <m:f>
          <m:fPr>
            <m:ctrlPr>
              <w:rPr>
                <w:rStyle w:val="spar"/>
                <w:rFonts w:ascii="Cambria Math" w:hAnsi="Cambria Math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u w:val="single"/>
              </w:rPr>
              <m:t xml:space="preserve">возможное общее количество 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u w:val="single"/>
                  </w:rPr>
                  <m:t>часов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d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количество измеренных почасовых значений</m:t>
            </m:r>
          </m:den>
        </m:f>
      </m:oMath>
      <w:r w:rsidRPr="00D15B3A">
        <w:rPr>
          <w:rStyle w:val="spar"/>
          <w:color w:val="000000"/>
          <w:sz w:val="24"/>
          <w:szCs w:val="24"/>
        </w:rPr>
        <w:t xml:space="preserve"> </w:t>
      </w:r>
      <w:r w:rsidRPr="00D15B3A">
        <w:rPr>
          <w:rStyle w:val="spar"/>
          <w:color w:val="000000"/>
          <w:sz w:val="24"/>
          <w:szCs w:val="24"/>
          <w:vertAlign w:val="subscript"/>
        </w:rPr>
        <w:t>.</w:t>
      </w:r>
      <w:proofErr w:type="gramEnd"/>
      <w:r w:rsidRPr="00D15B3A">
        <w:rPr>
          <w:rStyle w:val="spar"/>
          <w:color w:val="000000"/>
          <w:sz w:val="24"/>
          <w:szCs w:val="24"/>
        </w:rPr>
        <w:br/>
      </w:r>
    </w:p>
    <w:p w14:paraId="209818AC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  <w:vertAlign w:val="superscript"/>
        </w:rPr>
        <w:t>(</w:t>
      </w:r>
      <w:r w:rsidR="00C73E42" w:rsidRPr="00D15B3A">
        <w:rPr>
          <w:rFonts w:cstheme="majorBidi"/>
          <w:sz w:val="24"/>
          <w:szCs w:val="24"/>
          <w:vertAlign w:val="superscript"/>
          <w:lang w:val="ro-MD"/>
        </w:rPr>
        <w:t>c</w:t>
      </w:r>
      <w:r w:rsidRPr="00D15B3A">
        <w:rPr>
          <w:rFonts w:cstheme="majorBidi"/>
          <w:sz w:val="24"/>
          <w:szCs w:val="24"/>
          <w:vertAlign w:val="superscript"/>
        </w:rPr>
        <w:t>)</w:t>
      </w:r>
      <w:r w:rsidRPr="00D15B3A">
        <w:rPr>
          <w:rFonts w:cstheme="majorBidi"/>
          <w:sz w:val="24"/>
          <w:szCs w:val="24"/>
        </w:rPr>
        <w:t xml:space="preserve"> </w:t>
      </w:r>
      <w:r w:rsidR="00EE680D" w:rsidRPr="00D15B3A">
        <w:rPr>
          <w:rFonts w:cstheme="majorBidi"/>
          <w:sz w:val="24"/>
          <w:szCs w:val="24"/>
        </w:rPr>
        <w:t xml:space="preserve">Количество </w:t>
      </w:r>
      <w:r w:rsidRPr="00D15B3A">
        <w:rPr>
          <w:rFonts w:cstheme="majorBidi"/>
          <w:sz w:val="24"/>
          <w:szCs w:val="24"/>
        </w:rPr>
        <w:t>часов, включенных в период</w:t>
      </w:r>
      <w:r w:rsidR="00693918" w:rsidRPr="00D15B3A">
        <w:rPr>
          <w:rFonts w:cstheme="majorBidi"/>
          <w:sz w:val="24"/>
          <w:szCs w:val="24"/>
        </w:rPr>
        <w:t>, предусмотренный</w:t>
      </w:r>
      <w:r w:rsidRPr="00D15B3A">
        <w:rPr>
          <w:rFonts w:cstheme="majorBidi"/>
          <w:sz w:val="24"/>
          <w:szCs w:val="24"/>
        </w:rPr>
        <w:t xml:space="preserve"> для определения AOT40 (то есть с </w:t>
      </w:r>
      <w:r w:rsidR="00CF5504" w:rsidRPr="00D15B3A">
        <w:rPr>
          <w:rFonts w:cstheme="majorBidi"/>
          <w:sz w:val="24"/>
          <w:szCs w:val="24"/>
        </w:rPr>
        <w:t>0</w:t>
      </w:r>
      <w:r w:rsidRPr="00D15B3A">
        <w:rPr>
          <w:rFonts w:cstheme="majorBidi"/>
          <w:sz w:val="24"/>
          <w:szCs w:val="24"/>
        </w:rPr>
        <w:t xml:space="preserve">8:00 до 20:00 </w:t>
      </w:r>
      <w:r w:rsidR="00942760" w:rsidRPr="00D15B3A">
        <w:rPr>
          <w:sz w:val="24"/>
          <w:szCs w:val="24"/>
        </w:rPr>
        <w:t>СЕТ</w:t>
      </w:r>
      <w:r w:rsidR="0017649D" w:rsidRPr="00D15B3A">
        <w:rPr>
          <w:rFonts w:cstheme="majorBidi"/>
          <w:sz w:val="24"/>
          <w:szCs w:val="24"/>
        </w:rPr>
        <w:t xml:space="preserve"> </w:t>
      </w:r>
      <w:r w:rsidRPr="00D15B3A">
        <w:rPr>
          <w:rFonts w:cstheme="majorBidi"/>
          <w:sz w:val="24"/>
          <w:szCs w:val="24"/>
        </w:rPr>
        <w:t>с 1 мая до 31 июля каждого года</w:t>
      </w:r>
      <w:r w:rsidR="00EB0DBF" w:rsidRPr="00D15B3A">
        <w:rPr>
          <w:rFonts w:cstheme="majorBidi"/>
          <w:sz w:val="24"/>
          <w:szCs w:val="24"/>
        </w:rPr>
        <w:t xml:space="preserve"> </w:t>
      </w:r>
      <w:r w:rsidRPr="00D15B3A">
        <w:rPr>
          <w:rFonts w:cstheme="majorBidi"/>
          <w:sz w:val="24"/>
          <w:szCs w:val="24"/>
        </w:rPr>
        <w:t>для охраны растительности и с 1 апреля до 30 сентября каждого года для охраны лесов).</w:t>
      </w:r>
    </w:p>
    <w:p w14:paraId="05F74825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</w:p>
    <w:p w14:paraId="7A9755C1" w14:textId="77777777" w:rsidR="00B80827" w:rsidRPr="00D15B3A" w:rsidRDefault="0079079E" w:rsidP="0079079E">
      <w:pPr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 xml:space="preserve">III. </w:t>
      </w:r>
      <w:r w:rsidR="00B80827" w:rsidRPr="00D15B3A">
        <w:rPr>
          <w:rFonts w:cstheme="majorBidi"/>
          <w:b/>
          <w:sz w:val="24"/>
          <w:szCs w:val="24"/>
        </w:rPr>
        <w:t>ЭТАЛОННЫЕ МЕТОДЫ ОЦЕНКИ КОНЦЕНТРАЦИЙ ЗАГРЯЗНИТЕЛЕЙ ВОЗДУХА</w:t>
      </w:r>
      <w:r w:rsidRPr="00D15B3A">
        <w:rPr>
          <w:rFonts w:cstheme="majorBidi"/>
          <w:b/>
          <w:sz w:val="24"/>
          <w:szCs w:val="24"/>
        </w:rPr>
        <w:t xml:space="preserve"> </w:t>
      </w:r>
    </w:p>
    <w:p w14:paraId="1AC1D4A9" w14:textId="77777777" w:rsidR="00D96D07" w:rsidRPr="00D15B3A" w:rsidRDefault="00D96D07" w:rsidP="0079079E">
      <w:pPr>
        <w:rPr>
          <w:rFonts w:cstheme="majorBidi"/>
          <w:b/>
          <w:sz w:val="24"/>
          <w:szCs w:val="24"/>
        </w:rPr>
      </w:pPr>
    </w:p>
    <w:p w14:paraId="19082180" w14:textId="77777777" w:rsidR="0079079E" w:rsidRPr="00D15B3A" w:rsidRDefault="0079079E" w:rsidP="00194A8F">
      <w:pPr>
        <w:tabs>
          <w:tab w:val="left" w:pos="1134"/>
        </w:tabs>
        <w:rPr>
          <w:rFonts w:cstheme="majorBidi"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A.</w:t>
      </w:r>
      <w:r w:rsidRPr="00D15B3A">
        <w:rPr>
          <w:rFonts w:cstheme="majorBidi"/>
          <w:b/>
          <w:sz w:val="24"/>
          <w:szCs w:val="24"/>
        </w:rPr>
        <w:tab/>
      </w:r>
      <w:r w:rsidR="00280DEF" w:rsidRPr="00D15B3A">
        <w:rPr>
          <w:rFonts w:cstheme="majorBidi"/>
          <w:b/>
          <w:sz w:val="24"/>
          <w:szCs w:val="24"/>
        </w:rPr>
        <w:t>Эталонные м</w:t>
      </w:r>
      <w:r w:rsidRPr="00D15B3A">
        <w:rPr>
          <w:rFonts w:cstheme="majorBidi"/>
          <w:b/>
          <w:sz w:val="24"/>
          <w:szCs w:val="24"/>
        </w:rPr>
        <w:t>етоды отбора проб и анализа загрязнителей</w:t>
      </w:r>
      <w:r w:rsidR="00452694" w:rsidRPr="00D15B3A">
        <w:rPr>
          <w:rFonts w:cstheme="majorBidi"/>
          <w:b/>
          <w:sz w:val="24"/>
          <w:szCs w:val="24"/>
        </w:rPr>
        <w:t xml:space="preserve"> воздуха</w:t>
      </w:r>
      <w:r w:rsidRPr="00D15B3A">
        <w:rPr>
          <w:rFonts w:cstheme="majorBidi"/>
          <w:b/>
          <w:sz w:val="24"/>
          <w:szCs w:val="24"/>
        </w:rPr>
        <w:t xml:space="preserve"> </w:t>
      </w:r>
    </w:p>
    <w:p w14:paraId="67F9F7A0" w14:textId="77777777" w:rsidR="00D96D07" w:rsidRPr="00D15B3A" w:rsidRDefault="00D96D07" w:rsidP="00194A8F">
      <w:pPr>
        <w:tabs>
          <w:tab w:val="left" w:pos="1134"/>
        </w:tabs>
        <w:rPr>
          <w:rFonts w:cstheme="majorBidi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8"/>
        <w:gridCol w:w="5926"/>
      </w:tblGrid>
      <w:tr w:rsidR="00DA7ED8" w:rsidRPr="00D15B3A" w14:paraId="5162F958" w14:textId="77777777" w:rsidTr="00B077B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A3F1" w14:textId="77777777" w:rsidR="0079079E" w:rsidRPr="00D15B3A" w:rsidRDefault="0079079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Загрязнитель воздуха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4730" w14:textId="77777777" w:rsidR="0079079E" w:rsidRPr="00D15B3A" w:rsidRDefault="005C204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м</w:t>
            </w:r>
            <w:r w:rsidR="0079079E" w:rsidRPr="00D15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етод </w:t>
            </w:r>
          </w:p>
        </w:tc>
      </w:tr>
      <w:tr w:rsidR="00DA7ED8" w:rsidRPr="00D15B3A" w14:paraId="08A5885B" w14:textId="77777777" w:rsidTr="00B077B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76F0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Диоксид серы (SO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F53CA74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A81E2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тандартный метод измерения </w:t>
            </w:r>
            <w:r w:rsidR="00E03DE2" w:rsidRPr="00D15B3A">
              <w:rPr>
                <w:rFonts w:ascii="Times New Roman" w:hAnsi="Times New Roman" w:cs="Times New Roman"/>
                <w:sz w:val="24"/>
                <w:szCs w:val="24"/>
              </w:rPr>
              <w:t>посредством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ультрафиолетовой флуоресценции</w:t>
            </w:r>
          </w:p>
        </w:tc>
      </w:tr>
      <w:tr w:rsidR="00DA7ED8" w:rsidRPr="00D15B3A" w14:paraId="23828876" w14:textId="77777777" w:rsidTr="00B077B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CC8F3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Диоксид 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lang w:bidi="ro-RO"/>
              </w:rPr>
              <w:t>азота (NO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  <w:lang w:bidi="ro-RO"/>
              </w:rPr>
              <w:t>2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lang w:bidi="ro-RO"/>
              </w:rPr>
              <w:t>)</w:t>
            </w:r>
          </w:p>
          <w:p w14:paraId="5565ED77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  <w:lang w:bidi="ro-RO"/>
              </w:rPr>
              <w:t>Оксиды азота (</w:t>
            </w: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  <w:lang w:bidi="ro-RO"/>
              </w:rPr>
              <w:t>NO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  <w:lang w:bidi="ro-RO"/>
              </w:rPr>
              <w:t>x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  <w:lang w:bidi="ro-RO"/>
              </w:rPr>
              <w:t>)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CA3E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тандартный метод измерения </w:t>
            </w:r>
            <w:r w:rsidR="00E03DE2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хемилюминесценции</w:t>
            </w:r>
          </w:p>
        </w:tc>
      </w:tr>
      <w:tr w:rsidR="00DA7ED8" w:rsidRPr="00D15B3A" w14:paraId="77B24917" w14:textId="77777777" w:rsidTr="00B077B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EBD6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Взвешенные частицы PM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949D5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роцедура тестирования на мест</w:t>
            </w:r>
            <w:r w:rsidR="00707FCA" w:rsidRPr="00D15B3A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для доказательства эквивалентности методов измерения </w:t>
            </w:r>
            <w:r w:rsidR="00707FCA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эталонному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методу </w:t>
            </w:r>
          </w:p>
        </w:tc>
      </w:tr>
      <w:tr w:rsidR="00DA7ED8" w:rsidRPr="00D15B3A" w14:paraId="11569B87" w14:textId="77777777" w:rsidTr="00B077B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AF9F5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Взвешенные частицы PM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2,5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3F68E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тандартный гравиметрический метод измерения</w:t>
            </w:r>
          </w:p>
        </w:tc>
      </w:tr>
      <w:tr w:rsidR="00DA7ED8" w:rsidRPr="00D15B3A" w14:paraId="10A109A1" w14:textId="77777777" w:rsidTr="00B077B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939EC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  <w:lang w:bidi="ro-RO"/>
              </w:rPr>
              <w:t>Свинец (Pb)</w:t>
            </w:r>
          </w:p>
          <w:p w14:paraId="0B4FEF33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  <w:lang w:bidi="ro-RO"/>
              </w:rPr>
              <w:t>Мышьяк (As)</w:t>
            </w:r>
          </w:p>
          <w:p w14:paraId="1498308D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  <w:lang w:bidi="ro-RO"/>
              </w:rPr>
              <w:t xml:space="preserve">Кадмий 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D8B4D77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Никель (Ni)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A991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тандартный метод отбора</w:t>
            </w:r>
            <w:r w:rsidR="003F1A20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проб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и измерения </w:t>
            </w:r>
            <w:r w:rsidR="00E03DE2" w:rsidRPr="00D15B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Pb/As/Cd/Ni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во фракции </w:t>
            </w:r>
            <w:r w:rsidR="00886A9F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взвешенных частиц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PM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="00266A08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7ED8" w:rsidRPr="00D15B3A" w14:paraId="633A1517" w14:textId="77777777" w:rsidTr="00B077B8">
        <w:trPr>
          <w:trHeight w:val="3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B12D3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Бензол (C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70DD803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496C7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тандартный метод измерения концентраций бензола</w:t>
            </w:r>
          </w:p>
          <w:p w14:paraId="5BB8FFCC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</w:p>
        </w:tc>
      </w:tr>
      <w:tr w:rsidR="00DA7ED8" w:rsidRPr="00D15B3A" w14:paraId="66B80EF9" w14:textId="77777777" w:rsidTr="00EB6D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0758" w14:textId="77777777" w:rsidR="0079079E" w:rsidRPr="00D15B3A" w:rsidRDefault="0079079E" w:rsidP="00EB6DB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Монооксид углерода (CO)</w:t>
            </w:r>
            <w:r w:rsidR="00EA6783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E9BB3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тандартный метод измерения </w:t>
            </w:r>
            <w:r w:rsidR="0027411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инфракрасн</w:t>
            </w:r>
            <w:r w:rsidR="0027411E" w:rsidRPr="00D15B3A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спектро</w:t>
            </w:r>
            <w:r w:rsidR="0069215B" w:rsidRPr="00D15B3A">
              <w:rPr>
                <w:rFonts w:ascii="Times New Roman" w:hAnsi="Times New Roman" w:cs="Times New Roman"/>
                <w:sz w:val="24"/>
                <w:szCs w:val="24"/>
              </w:rPr>
              <w:t>скоп</w:t>
            </w:r>
            <w:r w:rsidR="0027411E" w:rsidRPr="00D15B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322B" w:rsidRPr="00D15B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DA7ED8" w:rsidRPr="00D15B3A" w14:paraId="57D5C808" w14:textId="77777777" w:rsidTr="00903A7D">
        <w:trPr>
          <w:trHeight w:val="55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34458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Озон (O</w:t>
            </w:r>
            <w:r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A01AE4C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87AA4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тандартный метод измерения </w:t>
            </w:r>
            <w:r w:rsidR="006C42F1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ультрафиолетовой фотометри</w:t>
            </w:r>
            <w:r w:rsidR="006C42F1" w:rsidRPr="00D15B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DA7ED8" w:rsidRPr="00D15B3A" w14:paraId="4F5E9802" w14:textId="77777777" w:rsidTr="00B077B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CEAC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Бенз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(а)</w:t>
            </w: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пирен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40800" w:rsidRPr="00D15B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40800" w:rsidRPr="00D15B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06851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тандартный метод измерения на основе ручного отбора </w:t>
            </w:r>
            <w:r w:rsidR="003F1A20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проб </w:t>
            </w:r>
            <w:r w:rsidR="00B40D8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фракции </w:t>
            </w:r>
            <w:r w:rsidR="00DC29F7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взвешенных частиц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PM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="00266A08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7ED8" w:rsidRPr="00D15B3A" w14:paraId="1518744A" w14:textId="77777777" w:rsidTr="00B077B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A617C" w14:textId="77777777" w:rsidR="00266A08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Ртуть (</w:t>
            </w: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Hg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6A08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7ACD4D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2FB88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тандартный метод измерения общего </w:t>
            </w:r>
            <w:r w:rsidR="005B5CBA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объема 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>газообразно</w:t>
            </w:r>
            <w:r w:rsidR="005B5CBA" w:rsidRPr="00D15B3A">
              <w:rPr>
                <w:rFonts w:ascii="Times New Roman" w:hAnsi="Times New Roman" w:cs="Times New Roman"/>
                <w:sz w:val="24"/>
                <w:szCs w:val="24"/>
              </w:rPr>
              <w:t>й ртути</w:t>
            </w:r>
          </w:p>
        </w:tc>
      </w:tr>
      <w:tr w:rsidR="00DA7ED8" w:rsidRPr="00D15B3A" w14:paraId="6469AF6E" w14:textId="77777777" w:rsidTr="00B077B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1F34D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bCs/>
                <w:sz w:val="24"/>
                <w:szCs w:val="24"/>
              </w:rPr>
              <w:t>Отложения:</w:t>
            </w:r>
          </w:p>
          <w:p w14:paraId="254FC88F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Свинца(Pb)</w:t>
            </w:r>
          </w:p>
          <w:p w14:paraId="00CDEBE5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Мышьяка (As)</w:t>
            </w:r>
          </w:p>
          <w:p w14:paraId="76DF70C7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Кадмия (</w:t>
            </w: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4F67229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Никеля (Ni)</w:t>
            </w:r>
          </w:p>
          <w:p w14:paraId="2D867B9E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Ртути (</w:t>
            </w: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Hg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B412575" w14:textId="77777777" w:rsidR="0079079E" w:rsidRPr="00D15B3A" w:rsidRDefault="0079079E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Бенз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(а)</w:t>
            </w:r>
            <w:proofErr w:type="spellStart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пирена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6792F" w:rsidRPr="00D15B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6792F" w:rsidRPr="00D15B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) и других полициклических ароматических углеводородов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B0CD" w14:textId="77777777" w:rsidR="0079079E" w:rsidRPr="00D15B3A" w:rsidRDefault="009C27CF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B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79E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тандартный метод отбора проб и определения содержания в атмосферных </w:t>
            </w:r>
            <w:r w:rsidR="00DA7ED8" w:rsidRPr="00D15B3A">
              <w:rPr>
                <w:rFonts w:ascii="Times New Roman" w:hAnsi="Times New Roman" w:cs="Times New Roman"/>
                <w:sz w:val="24"/>
                <w:szCs w:val="24"/>
              </w:rPr>
              <w:t xml:space="preserve">осаждениях </w:t>
            </w:r>
          </w:p>
          <w:p w14:paraId="0BF98443" w14:textId="77777777" w:rsidR="00C0181D" w:rsidRPr="00D15B3A" w:rsidRDefault="00C0181D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3C55E" w14:textId="77777777" w:rsidR="00C0181D" w:rsidRPr="00D15B3A" w:rsidRDefault="00C0181D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7AED7" w14:textId="77777777" w:rsidR="00C0181D" w:rsidRPr="00D15B3A" w:rsidRDefault="00C0181D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B6C82" w14:textId="77777777" w:rsidR="00C0181D" w:rsidRPr="00D15B3A" w:rsidRDefault="00C0181D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EA18C" w14:textId="77777777" w:rsidR="00C0181D" w:rsidRPr="00D15B3A" w:rsidRDefault="00C0181D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86E78" w14:textId="77777777" w:rsidR="00C0181D" w:rsidRPr="00D15B3A" w:rsidRDefault="00C0181D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2E009" w14:textId="77777777" w:rsidR="00C0181D" w:rsidRPr="00D15B3A" w:rsidRDefault="00C0181D" w:rsidP="00573A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7BFA09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</w:p>
    <w:p w14:paraId="4033F466" w14:textId="77777777" w:rsidR="0079079E" w:rsidRPr="00D15B3A" w:rsidRDefault="0079079E" w:rsidP="0079079E">
      <w:pPr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В. Доказательство эквивалентности</w:t>
      </w:r>
    </w:p>
    <w:p w14:paraId="2433D1AF" w14:textId="77777777" w:rsidR="0079079E" w:rsidRPr="00D15B3A" w:rsidRDefault="00BB320E" w:rsidP="00573A68">
      <w:pPr>
        <w:ind w:firstLine="0"/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 xml:space="preserve">         </w:t>
      </w:r>
      <w:r w:rsidR="0079079E" w:rsidRPr="00D15B3A">
        <w:rPr>
          <w:rFonts w:cstheme="majorBidi"/>
          <w:sz w:val="24"/>
          <w:szCs w:val="24"/>
        </w:rPr>
        <w:t xml:space="preserve"> Могут использоваться любые </w:t>
      </w:r>
      <w:r w:rsidR="00DF049D" w:rsidRPr="00D15B3A">
        <w:rPr>
          <w:rFonts w:cstheme="majorBidi"/>
          <w:sz w:val="24"/>
          <w:szCs w:val="24"/>
        </w:rPr>
        <w:t xml:space="preserve">иные </w:t>
      </w:r>
      <w:r w:rsidR="0079079E" w:rsidRPr="00D15B3A">
        <w:rPr>
          <w:rFonts w:cstheme="majorBidi"/>
          <w:sz w:val="24"/>
          <w:szCs w:val="24"/>
        </w:rPr>
        <w:t xml:space="preserve">методы, если доказано, что их результаты эквивалентны результатам </w:t>
      </w:r>
      <w:r w:rsidR="00616BB9" w:rsidRPr="00D15B3A">
        <w:rPr>
          <w:rFonts w:cstheme="majorBidi"/>
          <w:sz w:val="24"/>
          <w:szCs w:val="24"/>
        </w:rPr>
        <w:t xml:space="preserve">эталонных </w:t>
      </w:r>
      <w:r w:rsidR="0079079E" w:rsidRPr="00D15B3A">
        <w:rPr>
          <w:rFonts w:cstheme="majorBidi"/>
          <w:sz w:val="24"/>
          <w:szCs w:val="24"/>
        </w:rPr>
        <w:t xml:space="preserve">методов, предусмотренных </w:t>
      </w:r>
      <w:r w:rsidR="00DE39B7" w:rsidRPr="00D15B3A">
        <w:rPr>
          <w:rFonts w:cstheme="majorBidi"/>
          <w:sz w:val="24"/>
          <w:szCs w:val="24"/>
        </w:rPr>
        <w:t>разделом</w:t>
      </w:r>
      <w:r w:rsidR="0079079E" w:rsidRPr="00D15B3A">
        <w:rPr>
          <w:rFonts w:cstheme="majorBidi"/>
          <w:sz w:val="24"/>
          <w:szCs w:val="24"/>
        </w:rPr>
        <w:t xml:space="preserve"> A.</w:t>
      </w:r>
    </w:p>
    <w:p w14:paraId="72FFFE3D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</w:p>
    <w:p w14:paraId="61C957EE" w14:textId="77777777" w:rsidR="0079079E" w:rsidRPr="00D15B3A" w:rsidRDefault="0079079E" w:rsidP="0079079E">
      <w:pPr>
        <w:rPr>
          <w:rFonts w:cstheme="majorBidi"/>
          <w:b/>
          <w:sz w:val="24"/>
          <w:szCs w:val="24"/>
        </w:rPr>
      </w:pPr>
      <w:r w:rsidRPr="00D15B3A">
        <w:rPr>
          <w:rFonts w:cstheme="majorBidi"/>
          <w:b/>
          <w:sz w:val="24"/>
          <w:szCs w:val="24"/>
        </w:rPr>
        <w:t>C. Стандартизация</w:t>
      </w:r>
    </w:p>
    <w:p w14:paraId="043F235A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  <w:r w:rsidRPr="00D15B3A">
        <w:rPr>
          <w:rFonts w:cstheme="majorBidi"/>
          <w:sz w:val="24"/>
          <w:szCs w:val="24"/>
        </w:rPr>
        <w:t xml:space="preserve">Для газообразных загрязнителей объем должен быть стандартизирован при температуре 293 K и атмосферном давлении 101,3 кПа. Для взвешенных частиц и </w:t>
      </w:r>
      <w:r w:rsidR="00F41F9A" w:rsidRPr="00D15B3A">
        <w:rPr>
          <w:rFonts w:cstheme="majorBidi"/>
          <w:sz w:val="24"/>
          <w:szCs w:val="24"/>
        </w:rPr>
        <w:t>веществ</w:t>
      </w:r>
      <w:r w:rsidRPr="00D15B3A">
        <w:rPr>
          <w:rFonts w:cstheme="majorBidi"/>
          <w:sz w:val="24"/>
          <w:szCs w:val="24"/>
        </w:rPr>
        <w:t>, анализ</w:t>
      </w:r>
      <w:r w:rsidR="00D131F6" w:rsidRPr="00D15B3A">
        <w:rPr>
          <w:rFonts w:cstheme="majorBidi"/>
          <w:sz w:val="24"/>
          <w:szCs w:val="24"/>
        </w:rPr>
        <w:t>ируемых</w:t>
      </w:r>
      <w:r w:rsidRPr="00D15B3A">
        <w:rPr>
          <w:rFonts w:cstheme="majorBidi"/>
          <w:sz w:val="24"/>
          <w:szCs w:val="24"/>
        </w:rPr>
        <w:t xml:space="preserve"> во взвешенных частицах (например, свинец), объем </w:t>
      </w:r>
      <w:r w:rsidR="0024306D" w:rsidRPr="00D15B3A">
        <w:rPr>
          <w:rFonts w:cstheme="majorBidi"/>
          <w:sz w:val="24"/>
          <w:szCs w:val="24"/>
        </w:rPr>
        <w:t xml:space="preserve">проб </w:t>
      </w:r>
      <w:r w:rsidRPr="00D15B3A">
        <w:rPr>
          <w:rFonts w:cstheme="majorBidi"/>
          <w:sz w:val="24"/>
          <w:szCs w:val="24"/>
        </w:rPr>
        <w:t>соотносится с условиями окружающей среды, в частности, с температурой и атмосферным давлением</w:t>
      </w:r>
      <w:r w:rsidR="00D131F6" w:rsidRPr="00D15B3A">
        <w:rPr>
          <w:rFonts w:cstheme="majorBidi"/>
          <w:sz w:val="24"/>
          <w:szCs w:val="24"/>
        </w:rPr>
        <w:t xml:space="preserve"> на </w:t>
      </w:r>
      <w:r w:rsidRPr="00D15B3A">
        <w:rPr>
          <w:rFonts w:cstheme="majorBidi"/>
          <w:sz w:val="24"/>
          <w:szCs w:val="24"/>
        </w:rPr>
        <w:t>день измерений.</w:t>
      </w:r>
    </w:p>
    <w:p w14:paraId="053BD7AA" w14:textId="77777777" w:rsidR="0079079E" w:rsidRPr="00D15B3A" w:rsidRDefault="0079079E" w:rsidP="0079079E">
      <w:pPr>
        <w:rPr>
          <w:rFonts w:cstheme="majorBidi"/>
          <w:sz w:val="24"/>
          <w:szCs w:val="24"/>
        </w:rPr>
      </w:pPr>
    </w:p>
    <w:p w14:paraId="63CD4F6D" w14:textId="77777777" w:rsidR="008C63E9" w:rsidRPr="00D15B3A" w:rsidRDefault="008C63E9">
      <w:pPr>
        <w:rPr>
          <w:sz w:val="24"/>
          <w:szCs w:val="24"/>
        </w:rPr>
      </w:pPr>
      <w:bookmarkStart w:id="0" w:name="_GoBack"/>
      <w:bookmarkEnd w:id="0"/>
    </w:p>
    <w:sectPr w:rsidR="008C63E9" w:rsidRPr="00D15B3A" w:rsidSect="00194A8F">
      <w:headerReference w:type="default" r:id="rId7"/>
      <w:pgSz w:w="11906" w:h="16838" w:code="9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F4553" w14:textId="77777777" w:rsidR="00D80AEF" w:rsidRDefault="00D80AEF" w:rsidP="00194A8F">
      <w:r>
        <w:separator/>
      </w:r>
    </w:p>
  </w:endnote>
  <w:endnote w:type="continuationSeparator" w:id="0">
    <w:p w14:paraId="19DCA675" w14:textId="77777777" w:rsidR="00D80AEF" w:rsidRDefault="00D80AEF" w:rsidP="0019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C654B" w14:textId="77777777" w:rsidR="00D80AEF" w:rsidRDefault="00D80AEF" w:rsidP="00194A8F">
      <w:r>
        <w:separator/>
      </w:r>
    </w:p>
  </w:footnote>
  <w:footnote w:type="continuationSeparator" w:id="0">
    <w:p w14:paraId="2E854C47" w14:textId="77777777" w:rsidR="00D80AEF" w:rsidRDefault="00D80AEF" w:rsidP="00194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DF1E8" w14:textId="7C49436F" w:rsidR="00573A68" w:rsidRDefault="00573A68" w:rsidP="00D15B3A">
    <w:pPr>
      <w:pStyle w:val="a4"/>
      <w:ind w:firstLine="0"/>
      <w:jc w:val="center"/>
      <w:rPr>
        <w:sz w:val="28"/>
        <w:szCs w:val="28"/>
      </w:rPr>
    </w:pPr>
  </w:p>
  <w:p w14:paraId="603AD3A9" w14:textId="77777777" w:rsidR="00573A68" w:rsidRDefault="00573A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79E"/>
    <w:rsid w:val="0000635F"/>
    <w:rsid w:val="00011CAD"/>
    <w:rsid w:val="000142A0"/>
    <w:rsid w:val="00016028"/>
    <w:rsid w:val="00024E76"/>
    <w:rsid w:val="000309F6"/>
    <w:rsid w:val="00032007"/>
    <w:rsid w:val="00035F41"/>
    <w:rsid w:val="000408F4"/>
    <w:rsid w:val="00052D6F"/>
    <w:rsid w:val="00053BA4"/>
    <w:rsid w:val="00060B41"/>
    <w:rsid w:val="000610E9"/>
    <w:rsid w:val="0006126B"/>
    <w:rsid w:val="00061A9A"/>
    <w:rsid w:val="00070804"/>
    <w:rsid w:val="0007409C"/>
    <w:rsid w:val="000808B6"/>
    <w:rsid w:val="00081C21"/>
    <w:rsid w:val="0008319F"/>
    <w:rsid w:val="00096BA8"/>
    <w:rsid w:val="00096DBB"/>
    <w:rsid w:val="000A3E0B"/>
    <w:rsid w:val="000A4C09"/>
    <w:rsid w:val="000B0EC4"/>
    <w:rsid w:val="000B23CF"/>
    <w:rsid w:val="000C088F"/>
    <w:rsid w:val="000C231E"/>
    <w:rsid w:val="000C2D40"/>
    <w:rsid w:val="000D0BDE"/>
    <w:rsid w:val="000D1B7C"/>
    <w:rsid w:val="000E122C"/>
    <w:rsid w:val="000F2C4A"/>
    <w:rsid w:val="000F41AB"/>
    <w:rsid w:val="00105545"/>
    <w:rsid w:val="00106D9C"/>
    <w:rsid w:val="00107B34"/>
    <w:rsid w:val="001104E7"/>
    <w:rsid w:val="00111317"/>
    <w:rsid w:val="0011399F"/>
    <w:rsid w:val="001139F3"/>
    <w:rsid w:val="00141F7A"/>
    <w:rsid w:val="00146D08"/>
    <w:rsid w:val="00151892"/>
    <w:rsid w:val="00165E89"/>
    <w:rsid w:val="00170912"/>
    <w:rsid w:val="0017243C"/>
    <w:rsid w:val="00172E77"/>
    <w:rsid w:val="0017649D"/>
    <w:rsid w:val="00185920"/>
    <w:rsid w:val="00194A8F"/>
    <w:rsid w:val="001A3C1B"/>
    <w:rsid w:val="001A614A"/>
    <w:rsid w:val="001B348D"/>
    <w:rsid w:val="001C42D9"/>
    <w:rsid w:val="001D5132"/>
    <w:rsid w:val="001E66C3"/>
    <w:rsid w:val="001F3408"/>
    <w:rsid w:val="001F375F"/>
    <w:rsid w:val="001F4431"/>
    <w:rsid w:val="00203E70"/>
    <w:rsid w:val="00205BDB"/>
    <w:rsid w:val="0021208F"/>
    <w:rsid w:val="00223CE2"/>
    <w:rsid w:val="00224097"/>
    <w:rsid w:val="00226240"/>
    <w:rsid w:val="00227B29"/>
    <w:rsid w:val="00230CFB"/>
    <w:rsid w:val="002330B2"/>
    <w:rsid w:val="00237EAF"/>
    <w:rsid w:val="0024306D"/>
    <w:rsid w:val="00245CBF"/>
    <w:rsid w:val="00252B8F"/>
    <w:rsid w:val="0025502E"/>
    <w:rsid w:val="00265FE1"/>
    <w:rsid w:val="00266A08"/>
    <w:rsid w:val="002700C8"/>
    <w:rsid w:val="002739B1"/>
    <w:rsid w:val="0027411E"/>
    <w:rsid w:val="00276E49"/>
    <w:rsid w:val="00277868"/>
    <w:rsid w:val="00280DEF"/>
    <w:rsid w:val="00281CF9"/>
    <w:rsid w:val="00285CCF"/>
    <w:rsid w:val="00287C4C"/>
    <w:rsid w:val="00291615"/>
    <w:rsid w:val="0029255B"/>
    <w:rsid w:val="0029598E"/>
    <w:rsid w:val="00295B2F"/>
    <w:rsid w:val="002A147D"/>
    <w:rsid w:val="002A2A04"/>
    <w:rsid w:val="002A57C9"/>
    <w:rsid w:val="002A5C65"/>
    <w:rsid w:val="002B0362"/>
    <w:rsid w:val="002B3739"/>
    <w:rsid w:val="002B48FB"/>
    <w:rsid w:val="002B7325"/>
    <w:rsid w:val="002C4DAF"/>
    <w:rsid w:val="002D7EEE"/>
    <w:rsid w:val="002E41D7"/>
    <w:rsid w:val="002E42E4"/>
    <w:rsid w:val="002E5001"/>
    <w:rsid w:val="002E5E82"/>
    <w:rsid w:val="002E6514"/>
    <w:rsid w:val="00301325"/>
    <w:rsid w:val="00303984"/>
    <w:rsid w:val="00303B36"/>
    <w:rsid w:val="00311603"/>
    <w:rsid w:val="00314BDC"/>
    <w:rsid w:val="0031738C"/>
    <w:rsid w:val="00320477"/>
    <w:rsid w:val="00326D36"/>
    <w:rsid w:val="00331E9D"/>
    <w:rsid w:val="00337611"/>
    <w:rsid w:val="00342FC3"/>
    <w:rsid w:val="003431C0"/>
    <w:rsid w:val="0034663B"/>
    <w:rsid w:val="00347DF2"/>
    <w:rsid w:val="003504B5"/>
    <w:rsid w:val="00352DDE"/>
    <w:rsid w:val="003542A2"/>
    <w:rsid w:val="00355CFA"/>
    <w:rsid w:val="003568CD"/>
    <w:rsid w:val="0036755A"/>
    <w:rsid w:val="00372903"/>
    <w:rsid w:val="00381C79"/>
    <w:rsid w:val="00393F37"/>
    <w:rsid w:val="003A05BB"/>
    <w:rsid w:val="003A37C4"/>
    <w:rsid w:val="003B1B99"/>
    <w:rsid w:val="003B673A"/>
    <w:rsid w:val="003C08FB"/>
    <w:rsid w:val="003C1BE2"/>
    <w:rsid w:val="003C2BC7"/>
    <w:rsid w:val="003C78F5"/>
    <w:rsid w:val="003D6035"/>
    <w:rsid w:val="003E4C69"/>
    <w:rsid w:val="003F1A20"/>
    <w:rsid w:val="004020AB"/>
    <w:rsid w:val="0040250D"/>
    <w:rsid w:val="00405204"/>
    <w:rsid w:val="0042141F"/>
    <w:rsid w:val="00422ECA"/>
    <w:rsid w:val="00424C8E"/>
    <w:rsid w:val="00427858"/>
    <w:rsid w:val="00430EC0"/>
    <w:rsid w:val="004313FD"/>
    <w:rsid w:val="00434022"/>
    <w:rsid w:val="0044101D"/>
    <w:rsid w:val="00445848"/>
    <w:rsid w:val="00452694"/>
    <w:rsid w:val="0045294C"/>
    <w:rsid w:val="00461032"/>
    <w:rsid w:val="00466768"/>
    <w:rsid w:val="00470BDA"/>
    <w:rsid w:val="004719FC"/>
    <w:rsid w:val="0047526A"/>
    <w:rsid w:val="00476DCB"/>
    <w:rsid w:val="0047780F"/>
    <w:rsid w:val="00480293"/>
    <w:rsid w:val="00480DA4"/>
    <w:rsid w:val="00482D85"/>
    <w:rsid w:val="00486E9A"/>
    <w:rsid w:val="00497D59"/>
    <w:rsid w:val="004B0882"/>
    <w:rsid w:val="004B1065"/>
    <w:rsid w:val="004C12ED"/>
    <w:rsid w:val="004C1AD4"/>
    <w:rsid w:val="004C373C"/>
    <w:rsid w:val="004C55C4"/>
    <w:rsid w:val="004C5758"/>
    <w:rsid w:val="004E1420"/>
    <w:rsid w:val="004E7455"/>
    <w:rsid w:val="004E7C2F"/>
    <w:rsid w:val="004F0F2C"/>
    <w:rsid w:val="004F1CD6"/>
    <w:rsid w:val="004F2F8F"/>
    <w:rsid w:val="004F630A"/>
    <w:rsid w:val="004F6701"/>
    <w:rsid w:val="004F783A"/>
    <w:rsid w:val="005009D7"/>
    <w:rsid w:val="00510EAD"/>
    <w:rsid w:val="00515A76"/>
    <w:rsid w:val="0051752A"/>
    <w:rsid w:val="00530FD3"/>
    <w:rsid w:val="00531799"/>
    <w:rsid w:val="005346FA"/>
    <w:rsid w:val="00546EE7"/>
    <w:rsid w:val="0054705D"/>
    <w:rsid w:val="00547969"/>
    <w:rsid w:val="005537B7"/>
    <w:rsid w:val="00562383"/>
    <w:rsid w:val="0056317B"/>
    <w:rsid w:val="0056607C"/>
    <w:rsid w:val="00573A68"/>
    <w:rsid w:val="00577138"/>
    <w:rsid w:val="0058028C"/>
    <w:rsid w:val="005815E5"/>
    <w:rsid w:val="0058346D"/>
    <w:rsid w:val="005A4BCF"/>
    <w:rsid w:val="005A5B78"/>
    <w:rsid w:val="005A72D1"/>
    <w:rsid w:val="005A7A2E"/>
    <w:rsid w:val="005B392C"/>
    <w:rsid w:val="005B5CBA"/>
    <w:rsid w:val="005B721C"/>
    <w:rsid w:val="005B7279"/>
    <w:rsid w:val="005C204B"/>
    <w:rsid w:val="005C3234"/>
    <w:rsid w:val="005C52D1"/>
    <w:rsid w:val="005C6732"/>
    <w:rsid w:val="005D1475"/>
    <w:rsid w:val="005D3DEB"/>
    <w:rsid w:val="005E00AE"/>
    <w:rsid w:val="005F52B7"/>
    <w:rsid w:val="005F57C9"/>
    <w:rsid w:val="0061324E"/>
    <w:rsid w:val="00613261"/>
    <w:rsid w:val="00616BB9"/>
    <w:rsid w:val="00623584"/>
    <w:rsid w:val="006246C2"/>
    <w:rsid w:val="006273CA"/>
    <w:rsid w:val="00645F04"/>
    <w:rsid w:val="00646B32"/>
    <w:rsid w:val="006472AD"/>
    <w:rsid w:val="00654232"/>
    <w:rsid w:val="006566EB"/>
    <w:rsid w:val="00665562"/>
    <w:rsid w:val="0067308F"/>
    <w:rsid w:val="00675A56"/>
    <w:rsid w:val="00677DE4"/>
    <w:rsid w:val="00682F43"/>
    <w:rsid w:val="006835D8"/>
    <w:rsid w:val="0068561F"/>
    <w:rsid w:val="00687790"/>
    <w:rsid w:val="0069215B"/>
    <w:rsid w:val="00693918"/>
    <w:rsid w:val="00695D0C"/>
    <w:rsid w:val="00697546"/>
    <w:rsid w:val="006A1718"/>
    <w:rsid w:val="006A2B36"/>
    <w:rsid w:val="006B426D"/>
    <w:rsid w:val="006C08C0"/>
    <w:rsid w:val="006C1B86"/>
    <w:rsid w:val="006C42F1"/>
    <w:rsid w:val="006D0B56"/>
    <w:rsid w:val="006D0DBF"/>
    <w:rsid w:val="006D25C8"/>
    <w:rsid w:val="006D4123"/>
    <w:rsid w:val="006D490F"/>
    <w:rsid w:val="006E1E78"/>
    <w:rsid w:val="006E7EBA"/>
    <w:rsid w:val="006E7FF7"/>
    <w:rsid w:val="006F226B"/>
    <w:rsid w:val="006F3C34"/>
    <w:rsid w:val="007046BB"/>
    <w:rsid w:val="00704C12"/>
    <w:rsid w:val="00707FCA"/>
    <w:rsid w:val="0072098B"/>
    <w:rsid w:val="007214CB"/>
    <w:rsid w:val="00722AFA"/>
    <w:rsid w:val="007239BA"/>
    <w:rsid w:val="007332CD"/>
    <w:rsid w:val="00733D53"/>
    <w:rsid w:val="007341B4"/>
    <w:rsid w:val="007371C9"/>
    <w:rsid w:val="00740800"/>
    <w:rsid w:val="00741D13"/>
    <w:rsid w:val="00743612"/>
    <w:rsid w:val="00746AFF"/>
    <w:rsid w:val="00746C08"/>
    <w:rsid w:val="0075628A"/>
    <w:rsid w:val="00760D29"/>
    <w:rsid w:val="007660F7"/>
    <w:rsid w:val="0077197A"/>
    <w:rsid w:val="0077330B"/>
    <w:rsid w:val="00782A63"/>
    <w:rsid w:val="00785DFE"/>
    <w:rsid w:val="00790092"/>
    <w:rsid w:val="0079079E"/>
    <w:rsid w:val="007933C6"/>
    <w:rsid w:val="00795D53"/>
    <w:rsid w:val="00797364"/>
    <w:rsid w:val="00797AF6"/>
    <w:rsid w:val="007A11CE"/>
    <w:rsid w:val="007A315B"/>
    <w:rsid w:val="007B4E28"/>
    <w:rsid w:val="007C1162"/>
    <w:rsid w:val="007D627D"/>
    <w:rsid w:val="007D796C"/>
    <w:rsid w:val="007E6992"/>
    <w:rsid w:val="007F6118"/>
    <w:rsid w:val="00804CE6"/>
    <w:rsid w:val="00806EF4"/>
    <w:rsid w:val="00815EA9"/>
    <w:rsid w:val="008164B6"/>
    <w:rsid w:val="00830847"/>
    <w:rsid w:val="0083395F"/>
    <w:rsid w:val="00835A0D"/>
    <w:rsid w:val="008361B8"/>
    <w:rsid w:val="008400D8"/>
    <w:rsid w:val="00842DB8"/>
    <w:rsid w:val="00844335"/>
    <w:rsid w:val="00851F4F"/>
    <w:rsid w:val="0086642E"/>
    <w:rsid w:val="00867510"/>
    <w:rsid w:val="00874DCA"/>
    <w:rsid w:val="008760DA"/>
    <w:rsid w:val="00882B8C"/>
    <w:rsid w:val="00883DA0"/>
    <w:rsid w:val="00885A9F"/>
    <w:rsid w:val="00886A9F"/>
    <w:rsid w:val="0088725B"/>
    <w:rsid w:val="008907BA"/>
    <w:rsid w:val="00894998"/>
    <w:rsid w:val="008A0488"/>
    <w:rsid w:val="008A7328"/>
    <w:rsid w:val="008B09EF"/>
    <w:rsid w:val="008B5562"/>
    <w:rsid w:val="008B67A1"/>
    <w:rsid w:val="008C0404"/>
    <w:rsid w:val="008C15EF"/>
    <w:rsid w:val="008C2FB7"/>
    <w:rsid w:val="008C3421"/>
    <w:rsid w:val="008C63E9"/>
    <w:rsid w:val="008E266D"/>
    <w:rsid w:val="008E3501"/>
    <w:rsid w:val="00901C0A"/>
    <w:rsid w:val="00903A7D"/>
    <w:rsid w:val="00904C9B"/>
    <w:rsid w:val="00910D8B"/>
    <w:rsid w:val="0092194E"/>
    <w:rsid w:val="009229CC"/>
    <w:rsid w:val="00922F27"/>
    <w:rsid w:val="00924631"/>
    <w:rsid w:val="00930F9A"/>
    <w:rsid w:val="009318C8"/>
    <w:rsid w:val="00932A02"/>
    <w:rsid w:val="00936473"/>
    <w:rsid w:val="00942760"/>
    <w:rsid w:val="00942ECA"/>
    <w:rsid w:val="009443C6"/>
    <w:rsid w:val="00944772"/>
    <w:rsid w:val="009526C1"/>
    <w:rsid w:val="00954262"/>
    <w:rsid w:val="00957C88"/>
    <w:rsid w:val="0096543F"/>
    <w:rsid w:val="00965A18"/>
    <w:rsid w:val="00966C29"/>
    <w:rsid w:val="00966E11"/>
    <w:rsid w:val="00975661"/>
    <w:rsid w:val="009849CE"/>
    <w:rsid w:val="00985E23"/>
    <w:rsid w:val="00985FF5"/>
    <w:rsid w:val="00992519"/>
    <w:rsid w:val="009930BE"/>
    <w:rsid w:val="009979BC"/>
    <w:rsid w:val="009A5179"/>
    <w:rsid w:val="009B08C7"/>
    <w:rsid w:val="009B26C9"/>
    <w:rsid w:val="009C27CF"/>
    <w:rsid w:val="009C2AF1"/>
    <w:rsid w:val="009C7C7F"/>
    <w:rsid w:val="009E2164"/>
    <w:rsid w:val="009F1AA6"/>
    <w:rsid w:val="009F42BA"/>
    <w:rsid w:val="00A02B9C"/>
    <w:rsid w:val="00A11D81"/>
    <w:rsid w:val="00A11E8C"/>
    <w:rsid w:val="00A20296"/>
    <w:rsid w:val="00A24450"/>
    <w:rsid w:val="00A24BC5"/>
    <w:rsid w:val="00A3103C"/>
    <w:rsid w:val="00A315CF"/>
    <w:rsid w:val="00A33C59"/>
    <w:rsid w:val="00A41FE8"/>
    <w:rsid w:val="00A4401A"/>
    <w:rsid w:val="00A46A08"/>
    <w:rsid w:val="00A50209"/>
    <w:rsid w:val="00A519A9"/>
    <w:rsid w:val="00A5294D"/>
    <w:rsid w:val="00A61EE2"/>
    <w:rsid w:val="00A64CF0"/>
    <w:rsid w:val="00A66179"/>
    <w:rsid w:val="00A71CEC"/>
    <w:rsid w:val="00A725FC"/>
    <w:rsid w:val="00A7795D"/>
    <w:rsid w:val="00A804D9"/>
    <w:rsid w:val="00A845AA"/>
    <w:rsid w:val="00A91E7C"/>
    <w:rsid w:val="00A9489B"/>
    <w:rsid w:val="00A97A56"/>
    <w:rsid w:val="00AA7B39"/>
    <w:rsid w:val="00AB028B"/>
    <w:rsid w:val="00AB2F30"/>
    <w:rsid w:val="00AB33A2"/>
    <w:rsid w:val="00AC1EF4"/>
    <w:rsid w:val="00AC3365"/>
    <w:rsid w:val="00AC4986"/>
    <w:rsid w:val="00AC57A8"/>
    <w:rsid w:val="00AC5BEB"/>
    <w:rsid w:val="00AC66A8"/>
    <w:rsid w:val="00AD4B7A"/>
    <w:rsid w:val="00AD52F4"/>
    <w:rsid w:val="00AE03D7"/>
    <w:rsid w:val="00AE0DB9"/>
    <w:rsid w:val="00AE3BAB"/>
    <w:rsid w:val="00AE3DDF"/>
    <w:rsid w:val="00AE76BB"/>
    <w:rsid w:val="00AE7F67"/>
    <w:rsid w:val="00AF0E5C"/>
    <w:rsid w:val="00AF16C9"/>
    <w:rsid w:val="00AF1EA6"/>
    <w:rsid w:val="00AF4AD0"/>
    <w:rsid w:val="00B0159C"/>
    <w:rsid w:val="00B036FE"/>
    <w:rsid w:val="00B077B8"/>
    <w:rsid w:val="00B23404"/>
    <w:rsid w:val="00B25529"/>
    <w:rsid w:val="00B26DBB"/>
    <w:rsid w:val="00B32CB6"/>
    <w:rsid w:val="00B3370D"/>
    <w:rsid w:val="00B33B90"/>
    <w:rsid w:val="00B34D8B"/>
    <w:rsid w:val="00B407E7"/>
    <w:rsid w:val="00B40D8E"/>
    <w:rsid w:val="00B43CEA"/>
    <w:rsid w:val="00B563C4"/>
    <w:rsid w:val="00B63232"/>
    <w:rsid w:val="00B63919"/>
    <w:rsid w:val="00B64006"/>
    <w:rsid w:val="00B65B5B"/>
    <w:rsid w:val="00B6792F"/>
    <w:rsid w:val="00B702EB"/>
    <w:rsid w:val="00B70773"/>
    <w:rsid w:val="00B73179"/>
    <w:rsid w:val="00B73ED7"/>
    <w:rsid w:val="00B7735F"/>
    <w:rsid w:val="00B80827"/>
    <w:rsid w:val="00B811D5"/>
    <w:rsid w:val="00B855FD"/>
    <w:rsid w:val="00B877D2"/>
    <w:rsid w:val="00B96744"/>
    <w:rsid w:val="00BB320E"/>
    <w:rsid w:val="00BB6085"/>
    <w:rsid w:val="00BC236E"/>
    <w:rsid w:val="00BC2C48"/>
    <w:rsid w:val="00BC4177"/>
    <w:rsid w:val="00BD12BD"/>
    <w:rsid w:val="00BD7AE5"/>
    <w:rsid w:val="00BE52E9"/>
    <w:rsid w:val="00BF033D"/>
    <w:rsid w:val="00BF34FB"/>
    <w:rsid w:val="00BF4785"/>
    <w:rsid w:val="00C0181D"/>
    <w:rsid w:val="00C0305E"/>
    <w:rsid w:val="00C03A80"/>
    <w:rsid w:val="00C0560D"/>
    <w:rsid w:val="00C07D44"/>
    <w:rsid w:val="00C37B67"/>
    <w:rsid w:val="00C42097"/>
    <w:rsid w:val="00C4707C"/>
    <w:rsid w:val="00C617BD"/>
    <w:rsid w:val="00C63F2D"/>
    <w:rsid w:val="00C729FF"/>
    <w:rsid w:val="00C73E42"/>
    <w:rsid w:val="00C75935"/>
    <w:rsid w:val="00C83986"/>
    <w:rsid w:val="00C86110"/>
    <w:rsid w:val="00C93073"/>
    <w:rsid w:val="00CB42B1"/>
    <w:rsid w:val="00CB4DE6"/>
    <w:rsid w:val="00CC07B9"/>
    <w:rsid w:val="00CC17CC"/>
    <w:rsid w:val="00CC1EF1"/>
    <w:rsid w:val="00CC498C"/>
    <w:rsid w:val="00CD103C"/>
    <w:rsid w:val="00CD3469"/>
    <w:rsid w:val="00CE0197"/>
    <w:rsid w:val="00CE1179"/>
    <w:rsid w:val="00CE364A"/>
    <w:rsid w:val="00CE45C3"/>
    <w:rsid w:val="00CF5504"/>
    <w:rsid w:val="00CF742D"/>
    <w:rsid w:val="00D03900"/>
    <w:rsid w:val="00D11E67"/>
    <w:rsid w:val="00D131F6"/>
    <w:rsid w:val="00D13790"/>
    <w:rsid w:val="00D15B3A"/>
    <w:rsid w:val="00D16110"/>
    <w:rsid w:val="00D1665A"/>
    <w:rsid w:val="00D17A01"/>
    <w:rsid w:val="00D23195"/>
    <w:rsid w:val="00D24A76"/>
    <w:rsid w:val="00D314C6"/>
    <w:rsid w:val="00D35108"/>
    <w:rsid w:val="00D35776"/>
    <w:rsid w:val="00D37116"/>
    <w:rsid w:val="00D43185"/>
    <w:rsid w:val="00D45AF0"/>
    <w:rsid w:val="00D50EBB"/>
    <w:rsid w:val="00D54FD6"/>
    <w:rsid w:val="00D6109E"/>
    <w:rsid w:val="00D611EE"/>
    <w:rsid w:val="00D617ED"/>
    <w:rsid w:val="00D62A8F"/>
    <w:rsid w:val="00D62CC5"/>
    <w:rsid w:val="00D63FE4"/>
    <w:rsid w:val="00D66E48"/>
    <w:rsid w:val="00D67C8A"/>
    <w:rsid w:val="00D7228E"/>
    <w:rsid w:val="00D7410D"/>
    <w:rsid w:val="00D764F8"/>
    <w:rsid w:val="00D80AEF"/>
    <w:rsid w:val="00D8368D"/>
    <w:rsid w:val="00D8469D"/>
    <w:rsid w:val="00D849C5"/>
    <w:rsid w:val="00D87BE6"/>
    <w:rsid w:val="00D954A8"/>
    <w:rsid w:val="00D96427"/>
    <w:rsid w:val="00D96D07"/>
    <w:rsid w:val="00D970EB"/>
    <w:rsid w:val="00DA226D"/>
    <w:rsid w:val="00DA49FC"/>
    <w:rsid w:val="00DA7ED8"/>
    <w:rsid w:val="00DB266B"/>
    <w:rsid w:val="00DB48DF"/>
    <w:rsid w:val="00DB5DCB"/>
    <w:rsid w:val="00DC29F7"/>
    <w:rsid w:val="00DD46E7"/>
    <w:rsid w:val="00DD73BC"/>
    <w:rsid w:val="00DE25AA"/>
    <w:rsid w:val="00DE39B7"/>
    <w:rsid w:val="00DE7DED"/>
    <w:rsid w:val="00DF049D"/>
    <w:rsid w:val="00DF3754"/>
    <w:rsid w:val="00DF5786"/>
    <w:rsid w:val="00E03DE2"/>
    <w:rsid w:val="00E1235B"/>
    <w:rsid w:val="00E16B3A"/>
    <w:rsid w:val="00E276E2"/>
    <w:rsid w:val="00E350C4"/>
    <w:rsid w:val="00E43CEE"/>
    <w:rsid w:val="00E447FD"/>
    <w:rsid w:val="00E505C6"/>
    <w:rsid w:val="00E624F8"/>
    <w:rsid w:val="00E70FF4"/>
    <w:rsid w:val="00E73258"/>
    <w:rsid w:val="00E76B34"/>
    <w:rsid w:val="00E8155D"/>
    <w:rsid w:val="00E82C93"/>
    <w:rsid w:val="00E91C00"/>
    <w:rsid w:val="00EA00C1"/>
    <w:rsid w:val="00EA14A8"/>
    <w:rsid w:val="00EA6783"/>
    <w:rsid w:val="00EB0DBF"/>
    <w:rsid w:val="00EB108E"/>
    <w:rsid w:val="00EB37C8"/>
    <w:rsid w:val="00EB5400"/>
    <w:rsid w:val="00EB6DB0"/>
    <w:rsid w:val="00EC14F4"/>
    <w:rsid w:val="00EC79C3"/>
    <w:rsid w:val="00ED2583"/>
    <w:rsid w:val="00ED3A09"/>
    <w:rsid w:val="00EE1889"/>
    <w:rsid w:val="00EE680D"/>
    <w:rsid w:val="00EF119E"/>
    <w:rsid w:val="00F07BC8"/>
    <w:rsid w:val="00F10876"/>
    <w:rsid w:val="00F1322B"/>
    <w:rsid w:val="00F155E3"/>
    <w:rsid w:val="00F2506D"/>
    <w:rsid w:val="00F252C6"/>
    <w:rsid w:val="00F26FD6"/>
    <w:rsid w:val="00F26FF0"/>
    <w:rsid w:val="00F41F9A"/>
    <w:rsid w:val="00F54821"/>
    <w:rsid w:val="00F549AF"/>
    <w:rsid w:val="00F559F3"/>
    <w:rsid w:val="00F64857"/>
    <w:rsid w:val="00F678E5"/>
    <w:rsid w:val="00F70096"/>
    <w:rsid w:val="00F70852"/>
    <w:rsid w:val="00F71FDA"/>
    <w:rsid w:val="00F76B01"/>
    <w:rsid w:val="00F77238"/>
    <w:rsid w:val="00F93B6C"/>
    <w:rsid w:val="00F94170"/>
    <w:rsid w:val="00F96F45"/>
    <w:rsid w:val="00FA0A7D"/>
    <w:rsid w:val="00FB6050"/>
    <w:rsid w:val="00FD132B"/>
    <w:rsid w:val="00FE379C"/>
    <w:rsid w:val="00FE4598"/>
    <w:rsid w:val="00FE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9E6E9"/>
  <w15:chartTrackingRefBased/>
  <w15:docId w15:val="{CE708EB9-9D71-47C9-AEE1-CC4BD07F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79E"/>
    <w:pPr>
      <w:spacing w:after="0" w:line="240" w:lineRule="auto"/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79E"/>
    <w:pPr>
      <w:spacing w:after="0" w:line="240" w:lineRule="auto"/>
      <w:ind w:firstLine="709"/>
      <w:jc w:val="both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4A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4A8F"/>
    <w:rPr>
      <w:rFonts w:eastAsia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94A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4A8F"/>
    <w:rPr>
      <w:rFonts w:eastAsia="Times New Roman"/>
      <w:sz w:val="20"/>
      <w:szCs w:val="20"/>
    </w:rPr>
  </w:style>
  <w:style w:type="paragraph" w:styleId="a8">
    <w:name w:val="List Paragraph"/>
    <w:basedOn w:val="a"/>
    <w:uiPriority w:val="34"/>
    <w:qFormat/>
    <w:rsid w:val="009A517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2C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2C93"/>
    <w:rPr>
      <w:rFonts w:ascii="Segoe UI" w:eastAsia="Times New Roman" w:hAnsi="Segoe UI" w:cs="Segoe UI"/>
      <w:sz w:val="18"/>
      <w:szCs w:val="18"/>
    </w:rPr>
  </w:style>
  <w:style w:type="character" w:customStyle="1" w:styleId="spar">
    <w:name w:val="s_par"/>
    <w:basedOn w:val="a0"/>
    <w:rsid w:val="00A71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95E7D-0EA0-4CA0-9105-830EC8B2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1502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Violina VL. Lungu</cp:lastModifiedBy>
  <cp:revision>3</cp:revision>
  <dcterms:created xsi:type="dcterms:W3CDTF">2022-05-04T06:41:00Z</dcterms:created>
  <dcterms:modified xsi:type="dcterms:W3CDTF">2022-05-13T11:21:00Z</dcterms:modified>
</cp:coreProperties>
</file>