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5C503A" w14:textId="77777777" w:rsidR="00F96C7A" w:rsidRPr="00500243" w:rsidRDefault="00F96C7A" w:rsidP="00F96C7A">
      <w:pPr>
        <w:jc w:val="right"/>
        <w:rPr>
          <w:rFonts w:cstheme="majorBidi"/>
          <w:sz w:val="24"/>
          <w:szCs w:val="24"/>
        </w:rPr>
      </w:pPr>
      <w:bookmarkStart w:id="0" w:name="_GoBack"/>
      <w:r w:rsidRPr="00500243">
        <w:rPr>
          <w:rFonts w:cstheme="majorBidi"/>
          <w:sz w:val="24"/>
          <w:szCs w:val="24"/>
        </w:rPr>
        <w:t>Приложение 6</w:t>
      </w:r>
    </w:p>
    <w:p w14:paraId="047E98D1" w14:textId="77777777" w:rsidR="00F96C7A" w:rsidRPr="00500243" w:rsidRDefault="00F96C7A" w:rsidP="00F96C7A">
      <w:pPr>
        <w:ind w:firstLine="0"/>
        <w:rPr>
          <w:rFonts w:cstheme="majorBidi"/>
          <w:sz w:val="24"/>
          <w:szCs w:val="24"/>
        </w:rPr>
      </w:pPr>
    </w:p>
    <w:p w14:paraId="07B931F1" w14:textId="77777777" w:rsidR="00B63C6E" w:rsidRPr="00500243" w:rsidRDefault="00F96C7A" w:rsidP="00F96C7A">
      <w:pPr>
        <w:ind w:firstLine="0"/>
        <w:jc w:val="center"/>
        <w:rPr>
          <w:rFonts w:cstheme="majorBidi"/>
          <w:b/>
          <w:sz w:val="24"/>
          <w:szCs w:val="24"/>
        </w:rPr>
      </w:pPr>
      <w:r w:rsidRPr="00500243">
        <w:rPr>
          <w:rFonts w:cstheme="majorBidi"/>
          <w:b/>
          <w:sz w:val="24"/>
          <w:szCs w:val="24"/>
        </w:rPr>
        <w:t xml:space="preserve">КРИТЕРИИ ОПРЕДЕЛЕНИЯ МИНИМАЛЬНОГО КОЛИЧЕСТВА </w:t>
      </w:r>
    </w:p>
    <w:p w14:paraId="66BD9DE0" w14:textId="77777777" w:rsidR="00B63C6E" w:rsidRPr="00500243" w:rsidRDefault="00186091" w:rsidP="00F96C7A">
      <w:pPr>
        <w:ind w:firstLine="0"/>
        <w:jc w:val="center"/>
        <w:rPr>
          <w:rFonts w:cstheme="majorBidi"/>
          <w:b/>
          <w:sz w:val="24"/>
          <w:szCs w:val="24"/>
        </w:rPr>
      </w:pPr>
      <w:r w:rsidRPr="00500243">
        <w:rPr>
          <w:rFonts w:cstheme="majorBidi"/>
          <w:b/>
          <w:sz w:val="24"/>
          <w:szCs w:val="24"/>
        </w:rPr>
        <w:t xml:space="preserve">ПУНКТОВ </w:t>
      </w:r>
      <w:r w:rsidR="00F96C7A" w:rsidRPr="00500243">
        <w:rPr>
          <w:rFonts w:cstheme="majorBidi"/>
          <w:b/>
          <w:sz w:val="24"/>
          <w:szCs w:val="24"/>
        </w:rPr>
        <w:t xml:space="preserve">ОТБОРА </w:t>
      </w:r>
      <w:r w:rsidR="008309C5" w:rsidRPr="00500243">
        <w:rPr>
          <w:rFonts w:cstheme="majorBidi"/>
          <w:b/>
          <w:sz w:val="24"/>
          <w:szCs w:val="24"/>
        </w:rPr>
        <w:t xml:space="preserve">ПРОБ </w:t>
      </w:r>
      <w:r w:rsidR="00F96C7A" w:rsidRPr="00500243">
        <w:rPr>
          <w:rFonts w:cstheme="majorBidi"/>
          <w:b/>
          <w:sz w:val="24"/>
          <w:szCs w:val="24"/>
        </w:rPr>
        <w:t xml:space="preserve">ДЛЯ ПОСТОЯННЫХ ИЗМЕРЕНИЙ </w:t>
      </w:r>
    </w:p>
    <w:p w14:paraId="135E847A" w14:textId="77777777" w:rsidR="00F96C7A" w:rsidRPr="00500243" w:rsidRDefault="00F96C7A" w:rsidP="00F96C7A">
      <w:pPr>
        <w:ind w:firstLine="0"/>
        <w:jc w:val="center"/>
        <w:rPr>
          <w:rFonts w:cstheme="majorBidi"/>
          <w:b/>
          <w:sz w:val="24"/>
          <w:szCs w:val="24"/>
        </w:rPr>
      </w:pPr>
      <w:r w:rsidRPr="00500243">
        <w:rPr>
          <w:rFonts w:cstheme="majorBidi"/>
          <w:b/>
          <w:sz w:val="24"/>
          <w:szCs w:val="24"/>
        </w:rPr>
        <w:t>ЗАГРЯЗНИТЕЛЕЙ ВОЗДУХА</w:t>
      </w:r>
    </w:p>
    <w:p w14:paraId="2C0CF797" w14:textId="77777777" w:rsidR="00F96C7A" w:rsidRPr="00500243" w:rsidRDefault="00F96C7A" w:rsidP="00F96C7A">
      <w:pPr>
        <w:rPr>
          <w:rFonts w:cstheme="majorBidi"/>
          <w:sz w:val="24"/>
          <w:szCs w:val="24"/>
        </w:rPr>
      </w:pPr>
    </w:p>
    <w:p w14:paraId="08832956" w14:textId="77777777" w:rsidR="00F96C7A" w:rsidRPr="00500243" w:rsidRDefault="00B63C6E" w:rsidP="00F96C7A">
      <w:pPr>
        <w:rPr>
          <w:rFonts w:cstheme="majorBidi"/>
          <w:b/>
          <w:sz w:val="24"/>
          <w:szCs w:val="24"/>
        </w:rPr>
      </w:pPr>
      <w:r w:rsidRPr="00500243">
        <w:rPr>
          <w:rFonts w:cstheme="majorBidi"/>
          <w:b/>
          <w:sz w:val="24"/>
          <w:szCs w:val="24"/>
        </w:rPr>
        <w:t xml:space="preserve">I. </w:t>
      </w:r>
      <w:r w:rsidR="00593E94" w:rsidRPr="00500243">
        <w:rPr>
          <w:rFonts w:cstheme="majorBidi"/>
          <w:b/>
          <w:sz w:val="24"/>
          <w:szCs w:val="24"/>
        </w:rPr>
        <w:t xml:space="preserve">КРИТЕРИИ ОПРЕДЕЛЕНИЯ МИНИМАЛЬНОГО КОЛИЧЕСТВА </w:t>
      </w:r>
      <w:r w:rsidR="00186091" w:rsidRPr="00500243">
        <w:rPr>
          <w:rFonts w:cstheme="majorBidi"/>
          <w:b/>
          <w:sz w:val="24"/>
          <w:szCs w:val="24"/>
        </w:rPr>
        <w:t>ПУНКТОВ</w:t>
      </w:r>
      <w:r w:rsidR="00593E94" w:rsidRPr="00500243">
        <w:rPr>
          <w:rFonts w:cstheme="majorBidi"/>
          <w:b/>
          <w:sz w:val="24"/>
          <w:szCs w:val="24"/>
        </w:rPr>
        <w:t xml:space="preserve"> ОТБОРА ПРОБ</w:t>
      </w:r>
      <w:r w:rsidRPr="00500243">
        <w:rPr>
          <w:rFonts w:cstheme="majorBidi"/>
          <w:b/>
          <w:sz w:val="24"/>
          <w:szCs w:val="24"/>
        </w:rPr>
        <w:t xml:space="preserve"> </w:t>
      </w:r>
      <w:r w:rsidR="00593E94" w:rsidRPr="00500243">
        <w:rPr>
          <w:rFonts w:cstheme="majorBidi"/>
          <w:b/>
          <w:sz w:val="24"/>
          <w:szCs w:val="24"/>
        </w:rPr>
        <w:t>ДЛЯ ПОСТОЯННЫХ ИЗМЕРЕН</w:t>
      </w:r>
      <w:r w:rsidR="00410F01" w:rsidRPr="00500243">
        <w:rPr>
          <w:rFonts w:cstheme="majorBidi"/>
          <w:b/>
          <w:sz w:val="24"/>
          <w:szCs w:val="24"/>
        </w:rPr>
        <w:t xml:space="preserve">ИЙ </w:t>
      </w:r>
      <w:r w:rsidR="00593E94" w:rsidRPr="00500243">
        <w:rPr>
          <w:rFonts w:cstheme="majorBidi"/>
          <w:b/>
          <w:sz w:val="24"/>
          <w:szCs w:val="24"/>
        </w:rPr>
        <w:t>КОНЦЕНТРАЦИЙ ДИОКСИДА СЕРЫ</w:t>
      </w:r>
      <w:r w:rsidR="00F96C7A" w:rsidRPr="00500243">
        <w:rPr>
          <w:rFonts w:cstheme="majorBidi"/>
          <w:b/>
          <w:sz w:val="24"/>
          <w:szCs w:val="24"/>
        </w:rPr>
        <w:t xml:space="preserve">, </w:t>
      </w:r>
      <w:r w:rsidR="00593E94" w:rsidRPr="00500243">
        <w:rPr>
          <w:rFonts w:cstheme="majorBidi"/>
          <w:b/>
          <w:sz w:val="24"/>
          <w:szCs w:val="24"/>
        </w:rPr>
        <w:t>ДИОКСИДА АЗОТА</w:t>
      </w:r>
      <w:r w:rsidR="00F96C7A" w:rsidRPr="00500243">
        <w:rPr>
          <w:rFonts w:cstheme="majorBidi"/>
          <w:b/>
          <w:sz w:val="24"/>
          <w:szCs w:val="24"/>
        </w:rPr>
        <w:t xml:space="preserve">, </w:t>
      </w:r>
      <w:r w:rsidR="00593E94" w:rsidRPr="00500243">
        <w:rPr>
          <w:rFonts w:cstheme="majorBidi"/>
          <w:b/>
          <w:sz w:val="24"/>
          <w:szCs w:val="24"/>
        </w:rPr>
        <w:t>ОКСИДОВ АЗОТА</w:t>
      </w:r>
      <w:r w:rsidR="00F96C7A" w:rsidRPr="00500243">
        <w:rPr>
          <w:rFonts w:cstheme="majorBidi"/>
          <w:b/>
          <w:sz w:val="24"/>
          <w:szCs w:val="24"/>
        </w:rPr>
        <w:t xml:space="preserve">, </w:t>
      </w:r>
      <w:r w:rsidR="00593E94" w:rsidRPr="00500243">
        <w:rPr>
          <w:rFonts w:cstheme="majorBidi"/>
          <w:b/>
          <w:sz w:val="24"/>
          <w:szCs w:val="24"/>
        </w:rPr>
        <w:t>ВЗВЕШЕННЫХ ЧАСТИЦ</w:t>
      </w:r>
      <w:r w:rsidR="00F96C7A" w:rsidRPr="00500243">
        <w:rPr>
          <w:rFonts w:cstheme="majorBidi"/>
          <w:b/>
          <w:sz w:val="24"/>
          <w:szCs w:val="24"/>
        </w:rPr>
        <w:t xml:space="preserve"> PM</w:t>
      </w:r>
      <w:r w:rsidR="00F96C7A" w:rsidRPr="00500243">
        <w:rPr>
          <w:rFonts w:cstheme="majorBidi"/>
          <w:b/>
          <w:sz w:val="24"/>
          <w:szCs w:val="24"/>
          <w:vertAlign w:val="subscript"/>
        </w:rPr>
        <w:t>10</w:t>
      </w:r>
      <w:r w:rsidR="00F96C7A" w:rsidRPr="00500243">
        <w:rPr>
          <w:rFonts w:cstheme="majorBidi"/>
          <w:b/>
          <w:sz w:val="24"/>
          <w:szCs w:val="24"/>
        </w:rPr>
        <w:t xml:space="preserve"> </w:t>
      </w:r>
      <w:proofErr w:type="gramStart"/>
      <w:r w:rsidR="00593E94" w:rsidRPr="00500243">
        <w:rPr>
          <w:rFonts w:cstheme="majorBidi"/>
          <w:b/>
          <w:sz w:val="24"/>
          <w:szCs w:val="24"/>
        </w:rPr>
        <w:t>И</w:t>
      </w:r>
      <w:proofErr w:type="gramEnd"/>
      <w:r w:rsidR="00F96C7A" w:rsidRPr="00500243">
        <w:rPr>
          <w:rFonts w:cstheme="majorBidi"/>
          <w:b/>
          <w:sz w:val="24"/>
          <w:szCs w:val="24"/>
        </w:rPr>
        <w:t xml:space="preserve"> PM</w:t>
      </w:r>
      <w:r w:rsidR="00F96C7A" w:rsidRPr="00500243">
        <w:rPr>
          <w:rFonts w:cstheme="majorBidi"/>
          <w:b/>
          <w:sz w:val="24"/>
          <w:szCs w:val="24"/>
          <w:vertAlign w:val="subscript"/>
        </w:rPr>
        <w:t>2</w:t>
      </w:r>
      <w:r w:rsidR="00443B4C" w:rsidRPr="00500243">
        <w:rPr>
          <w:rFonts w:cstheme="majorBidi"/>
          <w:b/>
          <w:sz w:val="24"/>
          <w:szCs w:val="24"/>
          <w:vertAlign w:val="subscript"/>
        </w:rPr>
        <w:t>,</w:t>
      </w:r>
      <w:r w:rsidR="00F96C7A" w:rsidRPr="00500243">
        <w:rPr>
          <w:rFonts w:cstheme="majorBidi"/>
          <w:b/>
          <w:sz w:val="24"/>
          <w:szCs w:val="24"/>
          <w:vertAlign w:val="subscript"/>
        </w:rPr>
        <w:t>5</w:t>
      </w:r>
      <w:r w:rsidR="00F96C7A" w:rsidRPr="00500243">
        <w:rPr>
          <w:rFonts w:cstheme="majorBidi"/>
          <w:b/>
          <w:sz w:val="24"/>
          <w:szCs w:val="24"/>
        </w:rPr>
        <w:t xml:space="preserve">, </w:t>
      </w:r>
      <w:r w:rsidR="00593E94" w:rsidRPr="00500243">
        <w:rPr>
          <w:rFonts w:cstheme="majorBidi"/>
          <w:b/>
          <w:sz w:val="24"/>
          <w:szCs w:val="24"/>
        </w:rPr>
        <w:t>СВИНЦА</w:t>
      </w:r>
      <w:r w:rsidR="00F96C7A" w:rsidRPr="00500243">
        <w:rPr>
          <w:rFonts w:cstheme="majorBidi"/>
          <w:b/>
          <w:sz w:val="24"/>
          <w:szCs w:val="24"/>
        </w:rPr>
        <w:t xml:space="preserve">, </w:t>
      </w:r>
      <w:r w:rsidR="00593E94" w:rsidRPr="00500243">
        <w:rPr>
          <w:rFonts w:cstheme="majorBidi"/>
          <w:b/>
          <w:sz w:val="24"/>
          <w:szCs w:val="24"/>
        </w:rPr>
        <w:t>БЕНЗОЛА</w:t>
      </w:r>
      <w:r w:rsidR="00F96C7A" w:rsidRPr="00500243">
        <w:rPr>
          <w:rFonts w:cstheme="majorBidi"/>
          <w:b/>
          <w:sz w:val="24"/>
          <w:szCs w:val="24"/>
        </w:rPr>
        <w:t xml:space="preserve">, </w:t>
      </w:r>
      <w:r w:rsidR="00593E94" w:rsidRPr="00500243">
        <w:rPr>
          <w:rFonts w:cstheme="majorBidi"/>
          <w:b/>
          <w:sz w:val="24"/>
          <w:szCs w:val="24"/>
        </w:rPr>
        <w:t xml:space="preserve">МОНООКСИДА УГЛЕРОДА В </w:t>
      </w:r>
      <w:r w:rsidR="00BF732F" w:rsidRPr="00500243">
        <w:rPr>
          <w:rFonts w:cstheme="majorBidi"/>
          <w:b/>
          <w:sz w:val="24"/>
          <w:szCs w:val="24"/>
        </w:rPr>
        <w:t>АТМОСФЕРНОМ</w:t>
      </w:r>
      <w:r w:rsidR="00593E94" w:rsidRPr="00500243">
        <w:rPr>
          <w:rFonts w:cstheme="majorBidi"/>
          <w:b/>
          <w:sz w:val="24"/>
          <w:szCs w:val="24"/>
        </w:rPr>
        <w:t xml:space="preserve"> ВОЗДУХЕ</w:t>
      </w:r>
    </w:p>
    <w:p w14:paraId="2AD574AD" w14:textId="77777777" w:rsidR="00F96C7A" w:rsidRPr="00500243" w:rsidRDefault="00F96C7A" w:rsidP="00F96C7A">
      <w:pPr>
        <w:rPr>
          <w:rFonts w:cstheme="majorBidi"/>
          <w:sz w:val="24"/>
          <w:szCs w:val="24"/>
        </w:rPr>
      </w:pPr>
    </w:p>
    <w:p w14:paraId="59E9DFAC" w14:textId="77777777" w:rsidR="00F96C7A" w:rsidRPr="00500243" w:rsidRDefault="00F96C7A" w:rsidP="00F96C7A">
      <w:pPr>
        <w:rPr>
          <w:rFonts w:cstheme="majorBidi"/>
          <w:sz w:val="24"/>
          <w:szCs w:val="24"/>
        </w:rPr>
      </w:pPr>
      <w:r w:rsidRPr="00500243">
        <w:rPr>
          <w:rFonts w:cstheme="majorBidi"/>
          <w:b/>
          <w:sz w:val="24"/>
          <w:szCs w:val="24"/>
        </w:rPr>
        <w:t>А.</w:t>
      </w:r>
      <w:r w:rsidRPr="00500243">
        <w:rPr>
          <w:rFonts w:cstheme="majorBidi"/>
          <w:sz w:val="24"/>
          <w:szCs w:val="24"/>
        </w:rPr>
        <w:t xml:space="preserve"> Минимальное количество </w:t>
      </w:r>
      <w:r w:rsidR="00A416D9" w:rsidRPr="00500243">
        <w:rPr>
          <w:rFonts w:cstheme="majorBidi"/>
          <w:sz w:val="24"/>
          <w:szCs w:val="24"/>
        </w:rPr>
        <w:t xml:space="preserve">пунктов </w:t>
      </w:r>
      <w:r w:rsidRPr="00500243">
        <w:rPr>
          <w:rFonts w:cstheme="majorBidi"/>
          <w:sz w:val="24"/>
          <w:szCs w:val="24"/>
        </w:rPr>
        <w:t xml:space="preserve">отбора </w:t>
      </w:r>
      <w:r w:rsidR="008309C5" w:rsidRPr="00500243">
        <w:rPr>
          <w:rFonts w:cstheme="majorBidi"/>
          <w:sz w:val="24"/>
          <w:szCs w:val="24"/>
        </w:rPr>
        <w:t xml:space="preserve">проб </w:t>
      </w:r>
      <w:r w:rsidRPr="00500243">
        <w:rPr>
          <w:rFonts w:cstheme="majorBidi"/>
          <w:sz w:val="24"/>
          <w:szCs w:val="24"/>
        </w:rPr>
        <w:t xml:space="preserve">для постоянных измерений, </w:t>
      </w:r>
      <w:r w:rsidR="00E50289" w:rsidRPr="00500243">
        <w:rPr>
          <w:rFonts w:cstheme="majorBidi"/>
          <w:sz w:val="24"/>
          <w:szCs w:val="24"/>
        </w:rPr>
        <w:t xml:space="preserve">осуществляемых </w:t>
      </w:r>
      <w:r w:rsidRPr="00500243">
        <w:rPr>
          <w:rFonts w:cstheme="majorBidi"/>
          <w:sz w:val="24"/>
          <w:szCs w:val="24"/>
        </w:rPr>
        <w:t xml:space="preserve">в целях оценки соблюдения предельных </w:t>
      </w:r>
      <w:r w:rsidR="00BF732F" w:rsidRPr="00500243">
        <w:rPr>
          <w:rFonts w:cstheme="majorBidi"/>
          <w:sz w:val="24"/>
          <w:szCs w:val="24"/>
        </w:rPr>
        <w:t xml:space="preserve">значений </w:t>
      </w:r>
      <w:r w:rsidRPr="00500243">
        <w:rPr>
          <w:rFonts w:cstheme="majorBidi"/>
          <w:sz w:val="24"/>
          <w:szCs w:val="24"/>
        </w:rPr>
        <w:t xml:space="preserve">для охраны здоровья человека и тревожных порогов в зонах и агломерациях, где </w:t>
      </w:r>
      <w:r w:rsidR="00BF732F" w:rsidRPr="00500243">
        <w:rPr>
          <w:rFonts w:cstheme="majorBidi"/>
          <w:sz w:val="24"/>
          <w:szCs w:val="24"/>
        </w:rPr>
        <w:t xml:space="preserve">постоянные </w:t>
      </w:r>
      <w:r w:rsidRPr="00500243">
        <w:rPr>
          <w:rFonts w:cstheme="majorBidi"/>
          <w:sz w:val="24"/>
          <w:szCs w:val="24"/>
        </w:rPr>
        <w:t>измерени</w:t>
      </w:r>
      <w:r w:rsidR="00BF732F" w:rsidRPr="00500243">
        <w:rPr>
          <w:rFonts w:cstheme="majorBidi"/>
          <w:sz w:val="24"/>
          <w:szCs w:val="24"/>
        </w:rPr>
        <w:t>я</w:t>
      </w:r>
      <w:r w:rsidRPr="00500243">
        <w:rPr>
          <w:rFonts w:cstheme="majorBidi"/>
          <w:sz w:val="24"/>
          <w:szCs w:val="24"/>
        </w:rPr>
        <w:t xml:space="preserve"> </w:t>
      </w:r>
      <w:r w:rsidR="00BF732F" w:rsidRPr="00500243">
        <w:rPr>
          <w:rFonts w:cstheme="majorBidi"/>
          <w:sz w:val="24"/>
          <w:szCs w:val="24"/>
        </w:rPr>
        <w:t>являю</w:t>
      </w:r>
      <w:r w:rsidR="002214BD" w:rsidRPr="00500243">
        <w:rPr>
          <w:rFonts w:cstheme="majorBidi"/>
          <w:sz w:val="24"/>
          <w:szCs w:val="24"/>
        </w:rPr>
        <w:t>тся</w:t>
      </w:r>
      <w:r w:rsidRPr="00500243">
        <w:rPr>
          <w:rFonts w:cstheme="majorBidi"/>
          <w:sz w:val="24"/>
          <w:szCs w:val="24"/>
        </w:rPr>
        <w:t xml:space="preserve"> единственны</w:t>
      </w:r>
      <w:r w:rsidR="002214BD" w:rsidRPr="00500243">
        <w:rPr>
          <w:rFonts w:cstheme="majorBidi"/>
          <w:sz w:val="24"/>
          <w:szCs w:val="24"/>
        </w:rPr>
        <w:t>м</w:t>
      </w:r>
      <w:r w:rsidRPr="00500243">
        <w:rPr>
          <w:rFonts w:cstheme="majorBidi"/>
          <w:sz w:val="24"/>
          <w:szCs w:val="24"/>
        </w:rPr>
        <w:t xml:space="preserve"> источник</w:t>
      </w:r>
      <w:r w:rsidR="002214BD" w:rsidRPr="00500243">
        <w:rPr>
          <w:rFonts w:cstheme="majorBidi"/>
          <w:sz w:val="24"/>
          <w:szCs w:val="24"/>
        </w:rPr>
        <w:t>ом</w:t>
      </w:r>
      <w:r w:rsidRPr="00500243">
        <w:rPr>
          <w:rFonts w:cstheme="majorBidi"/>
          <w:sz w:val="24"/>
          <w:szCs w:val="24"/>
        </w:rPr>
        <w:t xml:space="preserve"> информации</w:t>
      </w:r>
    </w:p>
    <w:p w14:paraId="7C36A69E" w14:textId="77777777" w:rsidR="00B63C6E" w:rsidRPr="00500243" w:rsidRDefault="00AF4E69" w:rsidP="004132F0">
      <w:pPr>
        <w:tabs>
          <w:tab w:val="left" w:pos="1890"/>
        </w:tabs>
        <w:rPr>
          <w:rFonts w:cstheme="majorBidi"/>
          <w:sz w:val="24"/>
          <w:szCs w:val="24"/>
        </w:rPr>
      </w:pPr>
      <w:r w:rsidRPr="00500243">
        <w:rPr>
          <w:rFonts w:cstheme="majorBidi"/>
          <w:sz w:val="24"/>
          <w:szCs w:val="24"/>
        </w:rPr>
        <w:tab/>
      </w:r>
      <w:r w:rsidR="00EF1931" w:rsidRPr="00500243">
        <w:rPr>
          <w:rFonts w:cstheme="majorBidi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1824"/>
        <w:gridCol w:w="1715"/>
        <w:gridCol w:w="1828"/>
        <w:gridCol w:w="1997"/>
      </w:tblGrid>
      <w:tr w:rsidR="00F96C7A" w:rsidRPr="00500243" w14:paraId="21564362" w14:textId="77777777" w:rsidTr="00DC440D">
        <w:tc>
          <w:tcPr>
            <w:tcW w:w="93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F322" w14:textId="77777777" w:rsidR="00F96C7A" w:rsidRPr="00500243" w:rsidRDefault="00600BCE" w:rsidP="00C176A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F96C7A" w:rsidRPr="00500243">
              <w:rPr>
                <w:rFonts w:ascii="Times New Roman" w:hAnsi="Times New Roman" w:cs="Times New Roman"/>
                <w:b/>
                <w:sz w:val="24"/>
                <w:szCs w:val="24"/>
              </w:rPr>
              <w:t>иффузны</w:t>
            </w:r>
            <w:r w:rsidRPr="00500243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F96C7A" w:rsidRPr="005002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источник</w:t>
            </w:r>
            <w:r w:rsidRPr="00500243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F96C7A" w:rsidRPr="005002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50761" w:rsidRPr="005002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DC440D" w:rsidRPr="00500243" w14:paraId="7363DDA7" w14:textId="77777777" w:rsidTr="004132F0"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63CCE3" w14:textId="77777777" w:rsidR="00292FCB" w:rsidRPr="00500243" w:rsidRDefault="00292FCB" w:rsidP="00C176A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B7E27A" w14:textId="77777777" w:rsidR="00292FCB" w:rsidRPr="00500243" w:rsidRDefault="00292FCB" w:rsidP="00C176A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783D23" w14:textId="77777777" w:rsidR="00DC440D" w:rsidRPr="00500243" w:rsidRDefault="00DC440D" w:rsidP="00C176A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Население </w:t>
            </w:r>
          </w:p>
          <w:p w14:paraId="64CE20E2" w14:textId="77777777" w:rsidR="00DC440D" w:rsidRPr="00500243" w:rsidRDefault="00DC440D" w:rsidP="00C176A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b/>
                <w:sz w:val="24"/>
                <w:szCs w:val="24"/>
              </w:rPr>
              <w:t>агломерации</w:t>
            </w:r>
          </w:p>
          <w:p w14:paraId="52D06EA5" w14:textId="77777777" w:rsidR="00DC440D" w:rsidRPr="00500243" w:rsidRDefault="00DC440D" w:rsidP="00B63C6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b/>
                <w:sz w:val="24"/>
                <w:szCs w:val="24"/>
              </w:rPr>
              <w:t>или зоны (тыс.)</w:t>
            </w:r>
          </w:p>
          <w:p w14:paraId="2131830A" w14:textId="77777777" w:rsidR="00CA0165" w:rsidRPr="00500243" w:rsidRDefault="00CA0165" w:rsidP="00B63C6E">
            <w:pPr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bidi="ro-RO"/>
              </w:rPr>
            </w:pPr>
          </w:p>
        </w:tc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DAF9" w14:textId="77777777" w:rsidR="00DC440D" w:rsidRPr="00500243" w:rsidRDefault="00DC440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Если максимальные </w:t>
            </w:r>
          </w:p>
          <w:p w14:paraId="67E928BE" w14:textId="77777777" w:rsidR="00DC440D" w:rsidRPr="00500243" w:rsidRDefault="00DC440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b/>
                <w:sz w:val="24"/>
                <w:szCs w:val="24"/>
              </w:rPr>
              <w:t>концентрации превышают верхний порог оценки</w:t>
            </w:r>
            <w:r w:rsidRPr="0050024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(a)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FA41" w14:textId="77777777" w:rsidR="00DC440D" w:rsidRPr="00500243" w:rsidRDefault="00DC440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b/>
                <w:sz w:val="24"/>
                <w:szCs w:val="24"/>
              </w:rPr>
              <w:t>Если максимальные концентрации располагаются между</w:t>
            </w:r>
          </w:p>
          <w:p w14:paraId="30A98BC5" w14:textId="77777777" w:rsidR="00DC440D" w:rsidRPr="00500243" w:rsidRDefault="00DC440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верхними и нижними порогами оценки </w:t>
            </w:r>
          </w:p>
        </w:tc>
      </w:tr>
      <w:tr w:rsidR="00DC440D" w:rsidRPr="00500243" w14:paraId="1026D9B6" w14:textId="77777777" w:rsidTr="004132F0"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4EBF" w14:textId="77777777" w:rsidR="00DC440D" w:rsidRPr="00500243" w:rsidRDefault="00DC440D" w:rsidP="00C176AE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8D19F" w14:textId="77777777" w:rsidR="00DC440D" w:rsidRPr="00500243" w:rsidRDefault="00DC440D" w:rsidP="00C176A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b/>
                <w:sz w:val="24"/>
                <w:szCs w:val="24"/>
              </w:rPr>
              <w:t>Загрязнители</w:t>
            </w:r>
            <w:r w:rsidR="00597A61" w:rsidRPr="0050024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5002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кроме PM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B19B" w14:textId="77777777" w:rsidR="00DC440D" w:rsidRPr="00500243" w:rsidRDefault="00DC440D" w:rsidP="00C176A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b/>
                <w:sz w:val="24"/>
                <w:szCs w:val="24"/>
              </w:rPr>
              <w:t>PM</w:t>
            </w:r>
            <w:r w:rsidRPr="0050024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(b)</w:t>
            </w:r>
            <w:r w:rsidRPr="005002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(сумма PM</w:t>
            </w:r>
            <w:r w:rsidRPr="00500243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10</w:t>
            </w:r>
            <w:r w:rsidRPr="005002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PM</w:t>
            </w:r>
            <w:r w:rsidRPr="00500243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2,5</w:t>
            </w:r>
            <w:r w:rsidRPr="0050024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4FEB" w14:textId="77777777" w:rsidR="00DC440D" w:rsidRPr="00500243" w:rsidRDefault="00DC440D" w:rsidP="00C176A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b/>
                <w:sz w:val="24"/>
                <w:szCs w:val="24"/>
              </w:rPr>
              <w:t>Загрязнители</w:t>
            </w:r>
            <w:r w:rsidR="00597A61" w:rsidRPr="0050024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5002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кроме PM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9E39" w14:textId="77777777" w:rsidR="00DC440D" w:rsidRPr="00500243" w:rsidRDefault="00DC440D" w:rsidP="00C176A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b/>
                <w:sz w:val="24"/>
                <w:szCs w:val="24"/>
              </w:rPr>
              <w:t>PM</w:t>
            </w:r>
            <w:r w:rsidRPr="0050024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(b)</w:t>
            </w:r>
            <w:r w:rsidRPr="005002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(сумма</w:t>
            </w:r>
          </w:p>
          <w:p w14:paraId="3280BEDC" w14:textId="77777777" w:rsidR="00DC440D" w:rsidRPr="00500243" w:rsidRDefault="00DC440D" w:rsidP="00C176A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o-RO"/>
              </w:rPr>
            </w:pPr>
            <w:r w:rsidRPr="00500243">
              <w:rPr>
                <w:rFonts w:ascii="Times New Roman" w:hAnsi="Times New Roman" w:cs="Times New Roman"/>
                <w:b/>
                <w:sz w:val="24"/>
                <w:szCs w:val="24"/>
              </w:rPr>
              <w:t>PM</w:t>
            </w:r>
            <w:r w:rsidRPr="00500243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10</w:t>
            </w:r>
            <w:r w:rsidRPr="005002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PM</w:t>
            </w:r>
            <w:r w:rsidRPr="00500243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2,5</w:t>
            </w:r>
            <w:r w:rsidRPr="0050024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96C7A" w:rsidRPr="00500243" w14:paraId="4B570E4E" w14:textId="77777777" w:rsidTr="004132F0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AE226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47107" w:rsidRPr="0050024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42AD23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F8EFAE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FC97E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B1B419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6C7A" w:rsidRPr="00500243" w14:paraId="363B9F21" w14:textId="77777777" w:rsidTr="004132F0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C9D67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="00747107" w:rsidRPr="0050024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499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BF54CD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53B40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EECFA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B60DC8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96C7A" w:rsidRPr="00500243" w14:paraId="4598C306" w14:textId="77777777" w:rsidTr="004132F0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7700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="00747107" w:rsidRPr="0050024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749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6615D0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FAC19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5A0543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88AE6F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96C7A" w:rsidRPr="00500243" w14:paraId="3D8D712D" w14:textId="77777777" w:rsidTr="004132F0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89D6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  <w:r w:rsidR="00747107" w:rsidRPr="0050024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A833F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040B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49F302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FC8BD6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96C7A" w:rsidRPr="00500243" w14:paraId="0312DE98" w14:textId="77777777" w:rsidTr="004132F0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B9C6B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 w:rsidR="00747107" w:rsidRPr="0050024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1499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A33D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F4A6D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72DB0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769A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96C7A" w:rsidRPr="00500243" w14:paraId="71C1E228" w14:textId="77777777" w:rsidTr="004132F0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2F3C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  <w:r w:rsidR="00747107" w:rsidRPr="0050024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C540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F86A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6FD2B2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EEDA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96C7A" w:rsidRPr="00500243" w14:paraId="69C15795" w14:textId="77777777" w:rsidTr="004132F0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04E1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  <w:r w:rsidR="00747107" w:rsidRPr="0050024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2749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DDF864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8EE733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86553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D3CE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96C7A" w:rsidRPr="00500243" w14:paraId="4191DF9C" w14:textId="77777777" w:rsidTr="004132F0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CF7D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2750</w:t>
            </w:r>
            <w:r w:rsidR="00747107" w:rsidRPr="0050024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3749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B883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86C15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2A15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5A45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143C35A5" w14:textId="77777777" w:rsidR="00923CA1" w:rsidRPr="00500243" w:rsidRDefault="00905304" w:rsidP="004132F0">
      <w:pPr>
        <w:tabs>
          <w:tab w:val="left" w:pos="2268"/>
          <w:tab w:val="left" w:pos="2552"/>
        </w:tabs>
        <w:rPr>
          <w:rFonts w:cstheme="majorBidi"/>
          <w:strike/>
          <w:sz w:val="24"/>
          <w:szCs w:val="24"/>
        </w:rPr>
      </w:pPr>
      <w:r w:rsidRPr="00500243">
        <w:rPr>
          <w:rFonts w:cstheme="majorBidi"/>
          <w:sz w:val="24"/>
          <w:szCs w:val="24"/>
          <w:lang w:val="ro-MD"/>
        </w:rPr>
        <w:t>__________</w:t>
      </w:r>
      <w:r w:rsidR="004132F0" w:rsidRPr="00500243">
        <w:rPr>
          <w:rFonts w:cstheme="majorBidi"/>
          <w:sz w:val="24"/>
          <w:szCs w:val="24"/>
          <w:lang w:val="ro-MD"/>
        </w:rPr>
        <w:t>_</w:t>
      </w:r>
      <w:r w:rsidRPr="00500243">
        <w:rPr>
          <w:rFonts w:cstheme="majorBidi"/>
          <w:i/>
          <w:sz w:val="24"/>
          <w:szCs w:val="24"/>
          <w:lang w:val="ro-MD"/>
        </w:rPr>
        <w:t xml:space="preserve">           </w:t>
      </w:r>
    </w:p>
    <w:p w14:paraId="64E2C9D7" w14:textId="77777777" w:rsidR="00F96C7A" w:rsidRPr="00500243" w:rsidRDefault="00F96C7A" w:rsidP="00B63C6E">
      <w:pPr>
        <w:tabs>
          <w:tab w:val="left" w:pos="2552"/>
        </w:tabs>
        <w:rPr>
          <w:rFonts w:cstheme="majorBidi"/>
          <w:sz w:val="24"/>
          <w:szCs w:val="24"/>
        </w:rPr>
      </w:pPr>
      <w:r w:rsidRPr="00500243">
        <w:rPr>
          <w:rFonts w:cstheme="majorBidi"/>
          <w:sz w:val="24"/>
          <w:szCs w:val="24"/>
          <w:vertAlign w:val="superscript"/>
        </w:rPr>
        <w:t>(a)</w:t>
      </w:r>
      <w:r w:rsidR="00923CA1" w:rsidRPr="00500243">
        <w:rPr>
          <w:rFonts w:cstheme="majorBidi"/>
          <w:sz w:val="24"/>
          <w:szCs w:val="24"/>
          <w:vertAlign w:val="superscript"/>
        </w:rPr>
        <w:t xml:space="preserve"> </w:t>
      </w:r>
      <w:r w:rsidRPr="00500243">
        <w:rPr>
          <w:rFonts w:cstheme="majorBidi"/>
          <w:sz w:val="24"/>
          <w:szCs w:val="24"/>
        </w:rPr>
        <w:t>По</w:t>
      </w:r>
      <w:r w:rsidR="00EF1931" w:rsidRPr="00500243">
        <w:rPr>
          <w:rFonts w:cstheme="majorBidi"/>
          <w:sz w:val="24"/>
          <w:szCs w:val="24"/>
        </w:rPr>
        <w:t xml:space="preserve"> </w:t>
      </w:r>
      <w:r w:rsidRPr="00500243">
        <w:rPr>
          <w:rFonts w:cstheme="majorBidi"/>
          <w:sz w:val="24"/>
          <w:szCs w:val="24"/>
        </w:rPr>
        <w:t>диоксиду азота, взвешенны</w:t>
      </w:r>
      <w:r w:rsidR="004607F5" w:rsidRPr="00500243">
        <w:rPr>
          <w:rFonts w:cstheme="majorBidi"/>
          <w:sz w:val="24"/>
          <w:szCs w:val="24"/>
        </w:rPr>
        <w:t>м</w:t>
      </w:r>
      <w:r w:rsidRPr="00500243">
        <w:rPr>
          <w:rFonts w:cstheme="majorBidi"/>
          <w:sz w:val="24"/>
          <w:szCs w:val="24"/>
        </w:rPr>
        <w:t xml:space="preserve"> частиц</w:t>
      </w:r>
      <w:r w:rsidR="004607F5" w:rsidRPr="00500243">
        <w:rPr>
          <w:rFonts w:cstheme="majorBidi"/>
          <w:sz w:val="24"/>
          <w:szCs w:val="24"/>
        </w:rPr>
        <w:t>ам</w:t>
      </w:r>
      <w:r w:rsidRPr="00500243">
        <w:rPr>
          <w:rFonts w:cstheme="majorBidi"/>
          <w:sz w:val="24"/>
          <w:szCs w:val="24"/>
        </w:rPr>
        <w:t xml:space="preserve">, бензолу и монооксиду углерода количество должно включать </w:t>
      </w:r>
      <w:r w:rsidR="00BF732F" w:rsidRPr="00500243">
        <w:rPr>
          <w:rFonts w:cstheme="majorBidi"/>
          <w:sz w:val="24"/>
          <w:szCs w:val="24"/>
        </w:rPr>
        <w:t>по меньшей мере</w:t>
      </w:r>
      <w:r w:rsidRPr="00500243">
        <w:rPr>
          <w:rFonts w:cstheme="majorBidi"/>
          <w:sz w:val="24"/>
          <w:szCs w:val="24"/>
        </w:rPr>
        <w:t xml:space="preserve"> одну </w:t>
      </w:r>
      <w:r w:rsidR="004607F5" w:rsidRPr="00500243">
        <w:rPr>
          <w:rFonts w:cstheme="majorBidi"/>
          <w:sz w:val="24"/>
          <w:szCs w:val="24"/>
        </w:rPr>
        <w:t xml:space="preserve">городскую </w:t>
      </w:r>
      <w:r w:rsidR="007A6A6A" w:rsidRPr="00500243">
        <w:rPr>
          <w:rFonts w:cstheme="majorBidi"/>
          <w:sz w:val="24"/>
          <w:szCs w:val="24"/>
        </w:rPr>
        <w:t xml:space="preserve">фоновую </w:t>
      </w:r>
      <w:r w:rsidRPr="00500243">
        <w:rPr>
          <w:rFonts w:cstheme="majorBidi"/>
          <w:sz w:val="24"/>
          <w:szCs w:val="24"/>
        </w:rPr>
        <w:t xml:space="preserve">станцию и одну станцию </w:t>
      </w:r>
      <w:r w:rsidR="00BF732F" w:rsidRPr="00500243">
        <w:rPr>
          <w:rFonts w:cstheme="majorBidi"/>
          <w:sz w:val="24"/>
          <w:szCs w:val="24"/>
        </w:rPr>
        <w:t>мониторинга</w:t>
      </w:r>
      <w:r w:rsidRPr="00500243">
        <w:rPr>
          <w:rFonts w:cstheme="majorBidi"/>
          <w:sz w:val="24"/>
          <w:szCs w:val="24"/>
        </w:rPr>
        <w:t xml:space="preserve"> воздуха в зонах дорожного движения при условии, что </w:t>
      </w:r>
      <w:r w:rsidR="00BF732F" w:rsidRPr="00500243">
        <w:rPr>
          <w:rFonts w:cstheme="majorBidi"/>
          <w:sz w:val="24"/>
          <w:szCs w:val="24"/>
        </w:rPr>
        <w:t xml:space="preserve">это не приведет к </w:t>
      </w:r>
      <w:r w:rsidRPr="00500243">
        <w:rPr>
          <w:rFonts w:cstheme="majorBidi"/>
          <w:sz w:val="24"/>
          <w:szCs w:val="24"/>
        </w:rPr>
        <w:t>увелич</w:t>
      </w:r>
      <w:r w:rsidR="0037678F" w:rsidRPr="00500243">
        <w:rPr>
          <w:rFonts w:cstheme="majorBidi"/>
          <w:sz w:val="24"/>
          <w:szCs w:val="24"/>
        </w:rPr>
        <w:t>ению</w:t>
      </w:r>
      <w:r w:rsidRPr="00500243">
        <w:rPr>
          <w:rFonts w:cstheme="majorBidi"/>
          <w:sz w:val="24"/>
          <w:szCs w:val="24"/>
        </w:rPr>
        <w:t xml:space="preserve"> количеств</w:t>
      </w:r>
      <w:r w:rsidR="0037678F" w:rsidRPr="00500243">
        <w:rPr>
          <w:rFonts w:cstheme="majorBidi"/>
          <w:sz w:val="24"/>
          <w:szCs w:val="24"/>
        </w:rPr>
        <w:t>а</w:t>
      </w:r>
      <w:r w:rsidRPr="00500243">
        <w:rPr>
          <w:rFonts w:cstheme="majorBidi"/>
          <w:sz w:val="24"/>
          <w:szCs w:val="24"/>
        </w:rPr>
        <w:t xml:space="preserve"> </w:t>
      </w:r>
      <w:r w:rsidR="00A416D9" w:rsidRPr="00500243">
        <w:rPr>
          <w:rFonts w:cstheme="majorBidi"/>
          <w:sz w:val="24"/>
          <w:szCs w:val="24"/>
        </w:rPr>
        <w:t xml:space="preserve">пунктов </w:t>
      </w:r>
      <w:r w:rsidRPr="00500243">
        <w:rPr>
          <w:rFonts w:cstheme="majorBidi"/>
          <w:sz w:val="24"/>
          <w:szCs w:val="24"/>
        </w:rPr>
        <w:t>отбора</w:t>
      </w:r>
      <w:r w:rsidR="008309C5" w:rsidRPr="00500243">
        <w:rPr>
          <w:rFonts w:cstheme="majorBidi"/>
          <w:sz w:val="24"/>
          <w:szCs w:val="24"/>
        </w:rPr>
        <w:t xml:space="preserve"> проб</w:t>
      </w:r>
      <w:r w:rsidRPr="00500243">
        <w:rPr>
          <w:rFonts w:cstheme="majorBidi"/>
          <w:sz w:val="24"/>
          <w:szCs w:val="24"/>
        </w:rPr>
        <w:t xml:space="preserve">. Сохраняются </w:t>
      </w:r>
      <w:r w:rsidR="00A416D9" w:rsidRPr="00500243">
        <w:rPr>
          <w:rFonts w:cstheme="majorBidi"/>
          <w:sz w:val="24"/>
          <w:szCs w:val="24"/>
        </w:rPr>
        <w:t xml:space="preserve">пункты </w:t>
      </w:r>
      <w:r w:rsidRPr="00500243">
        <w:rPr>
          <w:rFonts w:cstheme="majorBidi"/>
          <w:sz w:val="24"/>
          <w:szCs w:val="24"/>
        </w:rPr>
        <w:t>отбора</w:t>
      </w:r>
      <w:r w:rsidR="008309C5" w:rsidRPr="00500243">
        <w:rPr>
          <w:rFonts w:cstheme="majorBidi"/>
          <w:sz w:val="24"/>
          <w:szCs w:val="24"/>
        </w:rPr>
        <w:t xml:space="preserve"> проб</w:t>
      </w:r>
      <w:r w:rsidRPr="00500243">
        <w:rPr>
          <w:rFonts w:cstheme="majorBidi"/>
          <w:sz w:val="24"/>
          <w:szCs w:val="24"/>
        </w:rPr>
        <w:t xml:space="preserve">, где </w:t>
      </w:r>
      <w:r w:rsidR="0037678F" w:rsidRPr="00500243">
        <w:rPr>
          <w:rFonts w:cstheme="majorBidi"/>
          <w:sz w:val="24"/>
          <w:szCs w:val="24"/>
        </w:rPr>
        <w:t>в течение трех последних лет зафиксировано</w:t>
      </w:r>
      <w:r w:rsidRPr="00500243">
        <w:rPr>
          <w:rFonts w:cstheme="majorBidi"/>
          <w:sz w:val="24"/>
          <w:szCs w:val="24"/>
        </w:rPr>
        <w:t xml:space="preserve"> превышени</w:t>
      </w:r>
      <w:r w:rsidR="0037678F" w:rsidRPr="00500243">
        <w:rPr>
          <w:rFonts w:cstheme="majorBidi"/>
          <w:sz w:val="24"/>
          <w:szCs w:val="24"/>
        </w:rPr>
        <w:t>е</w:t>
      </w:r>
      <w:r w:rsidRPr="00500243">
        <w:rPr>
          <w:rFonts w:cstheme="majorBidi"/>
          <w:sz w:val="24"/>
          <w:szCs w:val="24"/>
        </w:rPr>
        <w:t xml:space="preserve"> предельных </w:t>
      </w:r>
      <w:r w:rsidR="0037678F" w:rsidRPr="00500243">
        <w:rPr>
          <w:rFonts w:cstheme="majorBidi"/>
          <w:sz w:val="24"/>
          <w:szCs w:val="24"/>
        </w:rPr>
        <w:t>значений</w:t>
      </w:r>
      <w:r w:rsidRPr="00500243">
        <w:rPr>
          <w:rFonts w:cstheme="majorBidi"/>
          <w:sz w:val="24"/>
          <w:szCs w:val="24"/>
        </w:rPr>
        <w:t xml:space="preserve"> по PM</w:t>
      </w:r>
      <w:r w:rsidRPr="00500243">
        <w:rPr>
          <w:rFonts w:cstheme="majorBidi"/>
          <w:sz w:val="24"/>
          <w:szCs w:val="24"/>
          <w:vertAlign w:val="subscript"/>
        </w:rPr>
        <w:t>10</w:t>
      </w:r>
      <w:r w:rsidRPr="00500243">
        <w:rPr>
          <w:rFonts w:cstheme="majorBidi"/>
          <w:sz w:val="24"/>
          <w:szCs w:val="24"/>
        </w:rPr>
        <w:t>, за исключением случа</w:t>
      </w:r>
      <w:r w:rsidR="0037678F" w:rsidRPr="00500243">
        <w:rPr>
          <w:rFonts w:cstheme="majorBidi"/>
          <w:sz w:val="24"/>
          <w:szCs w:val="24"/>
        </w:rPr>
        <w:t>ев</w:t>
      </w:r>
      <w:r w:rsidRPr="00500243">
        <w:rPr>
          <w:rFonts w:cstheme="majorBidi"/>
          <w:sz w:val="24"/>
          <w:szCs w:val="24"/>
        </w:rPr>
        <w:t xml:space="preserve">, когда необходимо </w:t>
      </w:r>
      <w:r w:rsidR="0037678F" w:rsidRPr="00500243">
        <w:rPr>
          <w:rFonts w:cstheme="majorBidi"/>
          <w:sz w:val="24"/>
          <w:szCs w:val="24"/>
        </w:rPr>
        <w:t>их</w:t>
      </w:r>
      <w:r w:rsidR="0037678F" w:rsidRPr="00500243" w:rsidDel="00D51F7D">
        <w:rPr>
          <w:rFonts w:cstheme="majorBidi"/>
          <w:sz w:val="24"/>
          <w:szCs w:val="24"/>
        </w:rPr>
        <w:t xml:space="preserve"> </w:t>
      </w:r>
      <w:r w:rsidR="0037678F" w:rsidRPr="00500243">
        <w:rPr>
          <w:rFonts w:cstheme="majorBidi"/>
          <w:sz w:val="24"/>
          <w:szCs w:val="24"/>
        </w:rPr>
        <w:t>перемещение</w:t>
      </w:r>
      <w:r w:rsidR="00D51F7D" w:rsidRPr="00500243">
        <w:rPr>
          <w:rFonts w:cstheme="majorBidi"/>
          <w:sz w:val="24"/>
          <w:szCs w:val="24"/>
        </w:rPr>
        <w:t xml:space="preserve"> в связи с </w:t>
      </w:r>
      <w:r w:rsidRPr="00500243">
        <w:rPr>
          <w:rFonts w:cstheme="majorBidi"/>
          <w:sz w:val="24"/>
          <w:szCs w:val="24"/>
        </w:rPr>
        <w:t xml:space="preserve">чрезвычайными обстоятельствами, </w:t>
      </w:r>
      <w:r w:rsidR="0037678F" w:rsidRPr="00500243">
        <w:rPr>
          <w:rFonts w:cstheme="majorBidi"/>
          <w:sz w:val="24"/>
          <w:szCs w:val="24"/>
        </w:rPr>
        <w:t>в частности</w:t>
      </w:r>
      <w:r w:rsidR="0031263D" w:rsidRPr="00500243">
        <w:rPr>
          <w:rFonts w:cstheme="majorBidi"/>
          <w:sz w:val="24"/>
          <w:szCs w:val="24"/>
        </w:rPr>
        <w:t>,</w:t>
      </w:r>
      <w:r w:rsidRPr="00500243">
        <w:rPr>
          <w:rFonts w:cstheme="majorBidi"/>
          <w:sz w:val="24"/>
          <w:szCs w:val="24"/>
        </w:rPr>
        <w:t xml:space="preserve"> </w:t>
      </w:r>
      <w:r w:rsidR="00BB67DA" w:rsidRPr="00500243">
        <w:rPr>
          <w:rFonts w:cstheme="majorBidi"/>
          <w:sz w:val="24"/>
          <w:szCs w:val="24"/>
        </w:rPr>
        <w:t xml:space="preserve">с </w:t>
      </w:r>
      <w:r w:rsidRPr="00500243">
        <w:rPr>
          <w:rFonts w:cstheme="majorBidi"/>
          <w:sz w:val="24"/>
          <w:szCs w:val="24"/>
        </w:rPr>
        <w:t>благоустройств</w:t>
      </w:r>
      <w:r w:rsidR="0037678F" w:rsidRPr="00500243">
        <w:rPr>
          <w:rFonts w:cstheme="majorBidi"/>
          <w:sz w:val="24"/>
          <w:szCs w:val="24"/>
        </w:rPr>
        <w:t>о</w:t>
      </w:r>
      <w:r w:rsidR="00BB67DA" w:rsidRPr="00500243">
        <w:rPr>
          <w:rFonts w:cstheme="majorBidi"/>
          <w:sz w:val="24"/>
          <w:szCs w:val="24"/>
        </w:rPr>
        <w:t>м</w:t>
      </w:r>
      <w:r w:rsidRPr="00500243">
        <w:rPr>
          <w:rFonts w:cstheme="majorBidi"/>
          <w:sz w:val="24"/>
          <w:szCs w:val="24"/>
        </w:rPr>
        <w:t xml:space="preserve"> территории.</w:t>
      </w:r>
    </w:p>
    <w:p w14:paraId="6B662135" w14:textId="77777777" w:rsidR="00F96C7A" w:rsidRPr="00500243" w:rsidRDefault="00F96C7A" w:rsidP="00B63C6E">
      <w:pPr>
        <w:tabs>
          <w:tab w:val="left" w:pos="1134"/>
        </w:tabs>
        <w:rPr>
          <w:rFonts w:cstheme="majorBidi"/>
          <w:sz w:val="24"/>
          <w:szCs w:val="24"/>
        </w:rPr>
      </w:pPr>
      <w:r w:rsidRPr="00500243">
        <w:rPr>
          <w:rFonts w:cstheme="majorBidi"/>
          <w:sz w:val="24"/>
          <w:szCs w:val="24"/>
          <w:vertAlign w:val="superscript"/>
        </w:rPr>
        <w:t>(b)</w:t>
      </w:r>
      <w:r w:rsidR="00496E8D" w:rsidRPr="00500243">
        <w:rPr>
          <w:rFonts w:cstheme="majorBidi"/>
          <w:sz w:val="24"/>
          <w:szCs w:val="24"/>
        </w:rPr>
        <w:t xml:space="preserve"> </w:t>
      </w:r>
      <w:r w:rsidR="0037678F" w:rsidRPr="00500243">
        <w:rPr>
          <w:rFonts w:cstheme="majorBidi"/>
          <w:sz w:val="24"/>
          <w:szCs w:val="24"/>
        </w:rPr>
        <w:t>Е</w:t>
      </w:r>
      <w:r w:rsidR="00284D95" w:rsidRPr="00500243">
        <w:rPr>
          <w:rFonts w:cstheme="majorBidi"/>
          <w:sz w:val="24"/>
          <w:szCs w:val="24"/>
        </w:rPr>
        <w:t xml:space="preserve">сли </w:t>
      </w:r>
      <w:r w:rsidRPr="00500243">
        <w:rPr>
          <w:rFonts w:cstheme="majorBidi"/>
          <w:sz w:val="24"/>
          <w:szCs w:val="24"/>
        </w:rPr>
        <w:t>концентраци</w:t>
      </w:r>
      <w:r w:rsidR="00284D95" w:rsidRPr="00500243">
        <w:rPr>
          <w:rFonts w:cstheme="majorBidi"/>
          <w:sz w:val="24"/>
          <w:szCs w:val="24"/>
        </w:rPr>
        <w:t>и</w:t>
      </w:r>
      <w:r w:rsidR="00252B8A" w:rsidRPr="00500243">
        <w:rPr>
          <w:rFonts w:cstheme="majorBidi"/>
          <w:sz w:val="24"/>
          <w:szCs w:val="24"/>
        </w:rPr>
        <w:t xml:space="preserve"> PM</w:t>
      </w:r>
      <w:r w:rsidR="00252B8A" w:rsidRPr="00500243">
        <w:rPr>
          <w:rFonts w:cstheme="majorBidi"/>
          <w:sz w:val="24"/>
          <w:szCs w:val="24"/>
          <w:vertAlign w:val="subscript"/>
        </w:rPr>
        <w:t xml:space="preserve">10 </w:t>
      </w:r>
      <w:r w:rsidR="00252B8A" w:rsidRPr="00500243">
        <w:rPr>
          <w:rFonts w:cstheme="majorBidi"/>
          <w:sz w:val="24"/>
          <w:szCs w:val="24"/>
        </w:rPr>
        <w:t>и PM</w:t>
      </w:r>
      <w:r w:rsidR="00252B8A" w:rsidRPr="00500243">
        <w:rPr>
          <w:rFonts w:cstheme="majorBidi"/>
          <w:sz w:val="24"/>
          <w:szCs w:val="24"/>
          <w:vertAlign w:val="subscript"/>
        </w:rPr>
        <w:t>2,5</w:t>
      </w:r>
      <w:r w:rsidRPr="00500243">
        <w:rPr>
          <w:rFonts w:cstheme="majorBidi"/>
          <w:sz w:val="24"/>
          <w:szCs w:val="24"/>
        </w:rPr>
        <w:t xml:space="preserve"> </w:t>
      </w:r>
      <w:r w:rsidR="00284D95" w:rsidRPr="00500243">
        <w:rPr>
          <w:rFonts w:cstheme="majorBidi"/>
          <w:sz w:val="24"/>
          <w:szCs w:val="24"/>
        </w:rPr>
        <w:t xml:space="preserve">измеряются </w:t>
      </w:r>
      <w:r w:rsidRPr="00500243">
        <w:rPr>
          <w:rFonts w:cstheme="majorBidi"/>
          <w:sz w:val="24"/>
          <w:szCs w:val="24"/>
        </w:rPr>
        <w:t xml:space="preserve">на </w:t>
      </w:r>
      <w:r w:rsidR="00284D95" w:rsidRPr="00500243">
        <w:rPr>
          <w:rFonts w:cstheme="majorBidi"/>
          <w:sz w:val="24"/>
          <w:szCs w:val="24"/>
        </w:rPr>
        <w:t>одной</w:t>
      </w:r>
      <w:r w:rsidRPr="00500243">
        <w:rPr>
          <w:rFonts w:cstheme="majorBidi"/>
          <w:sz w:val="24"/>
          <w:szCs w:val="24"/>
        </w:rPr>
        <w:t xml:space="preserve"> станции мониторинга, он</w:t>
      </w:r>
      <w:r w:rsidR="00F67FF5" w:rsidRPr="00500243">
        <w:rPr>
          <w:rFonts w:cstheme="majorBidi"/>
          <w:sz w:val="24"/>
          <w:szCs w:val="24"/>
        </w:rPr>
        <w:t>а</w:t>
      </w:r>
      <w:r w:rsidRPr="00500243">
        <w:rPr>
          <w:rFonts w:cstheme="majorBidi"/>
          <w:sz w:val="24"/>
          <w:szCs w:val="24"/>
        </w:rPr>
        <w:t xml:space="preserve"> счита</w:t>
      </w:r>
      <w:r w:rsidR="00F67FF5" w:rsidRPr="00500243">
        <w:rPr>
          <w:rFonts w:cstheme="majorBidi"/>
          <w:sz w:val="24"/>
          <w:szCs w:val="24"/>
        </w:rPr>
        <w:t>е</w:t>
      </w:r>
      <w:r w:rsidRPr="00500243">
        <w:rPr>
          <w:rFonts w:cstheme="majorBidi"/>
          <w:sz w:val="24"/>
          <w:szCs w:val="24"/>
        </w:rPr>
        <w:t xml:space="preserve">тся двумя разными </w:t>
      </w:r>
      <w:r w:rsidR="00A416D9" w:rsidRPr="00500243">
        <w:rPr>
          <w:rFonts w:cstheme="majorBidi"/>
          <w:sz w:val="24"/>
          <w:szCs w:val="24"/>
        </w:rPr>
        <w:t>пункт</w:t>
      </w:r>
      <w:r w:rsidRPr="00500243">
        <w:rPr>
          <w:rFonts w:cstheme="majorBidi"/>
          <w:sz w:val="24"/>
          <w:szCs w:val="24"/>
        </w:rPr>
        <w:t>ами отбора</w:t>
      </w:r>
      <w:r w:rsidR="008A17B5" w:rsidRPr="00500243">
        <w:rPr>
          <w:rFonts w:cstheme="majorBidi"/>
          <w:sz w:val="24"/>
          <w:szCs w:val="24"/>
        </w:rPr>
        <w:t xml:space="preserve"> проб</w:t>
      </w:r>
      <w:r w:rsidRPr="00500243">
        <w:rPr>
          <w:rFonts w:cstheme="majorBidi"/>
          <w:sz w:val="24"/>
          <w:szCs w:val="24"/>
        </w:rPr>
        <w:t xml:space="preserve">. Общее количество </w:t>
      </w:r>
      <w:r w:rsidR="00A416D9" w:rsidRPr="00500243">
        <w:rPr>
          <w:rFonts w:cstheme="majorBidi"/>
          <w:sz w:val="24"/>
          <w:szCs w:val="24"/>
        </w:rPr>
        <w:t xml:space="preserve">пунктов </w:t>
      </w:r>
      <w:r w:rsidRPr="00500243">
        <w:rPr>
          <w:rFonts w:cstheme="majorBidi"/>
          <w:sz w:val="24"/>
          <w:szCs w:val="24"/>
        </w:rPr>
        <w:t>отбора</w:t>
      </w:r>
      <w:r w:rsidR="00F403D6" w:rsidRPr="00500243">
        <w:rPr>
          <w:rFonts w:cstheme="majorBidi"/>
          <w:sz w:val="24"/>
          <w:szCs w:val="24"/>
        </w:rPr>
        <w:t xml:space="preserve"> проб</w:t>
      </w:r>
      <w:r w:rsidR="0091734E" w:rsidRPr="00500243">
        <w:rPr>
          <w:rFonts w:cstheme="majorBidi"/>
          <w:sz w:val="24"/>
          <w:szCs w:val="24"/>
        </w:rPr>
        <w:t xml:space="preserve"> по</w:t>
      </w:r>
      <w:r w:rsidRPr="00500243">
        <w:rPr>
          <w:rFonts w:cstheme="majorBidi"/>
          <w:sz w:val="24"/>
          <w:szCs w:val="24"/>
        </w:rPr>
        <w:t xml:space="preserve"> концентрац</w:t>
      </w:r>
      <w:r w:rsidR="0091734E" w:rsidRPr="00500243">
        <w:rPr>
          <w:rFonts w:cstheme="majorBidi"/>
          <w:sz w:val="24"/>
          <w:szCs w:val="24"/>
        </w:rPr>
        <w:t>иям</w:t>
      </w:r>
      <w:r w:rsidRPr="00500243">
        <w:rPr>
          <w:rFonts w:cstheme="majorBidi"/>
          <w:sz w:val="24"/>
          <w:szCs w:val="24"/>
        </w:rPr>
        <w:t xml:space="preserve"> PM</w:t>
      </w:r>
      <w:r w:rsidRPr="00500243">
        <w:rPr>
          <w:rFonts w:cstheme="majorBidi"/>
          <w:sz w:val="24"/>
          <w:szCs w:val="24"/>
          <w:vertAlign w:val="subscript"/>
        </w:rPr>
        <w:t>2,5</w:t>
      </w:r>
      <w:r w:rsidRPr="00500243">
        <w:rPr>
          <w:rFonts w:cstheme="majorBidi"/>
          <w:sz w:val="24"/>
          <w:szCs w:val="24"/>
        </w:rPr>
        <w:t xml:space="preserve"> не должно более чем в два раза </w:t>
      </w:r>
      <w:r w:rsidR="00F67FF5" w:rsidRPr="00500243">
        <w:rPr>
          <w:rFonts w:cstheme="majorBidi"/>
          <w:sz w:val="24"/>
          <w:szCs w:val="24"/>
        </w:rPr>
        <w:t xml:space="preserve">превышать </w:t>
      </w:r>
      <w:r w:rsidRPr="00500243">
        <w:rPr>
          <w:rFonts w:cstheme="majorBidi"/>
          <w:sz w:val="24"/>
          <w:szCs w:val="24"/>
        </w:rPr>
        <w:t xml:space="preserve">или </w:t>
      </w:r>
      <w:r w:rsidR="00F67FF5" w:rsidRPr="00500243">
        <w:rPr>
          <w:rFonts w:cstheme="majorBidi"/>
          <w:sz w:val="24"/>
          <w:szCs w:val="24"/>
        </w:rPr>
        <w:t xml:space="preserve">быть </w:t>
      </w:r>
      <w:r w:rsidRPr="00500243">
        <w:rPr>
          <w:rFonts w:cstheme="majorBidi"/>
          <w:sz w:val="24"/>
          <w:szCs w:val="24"/>
        </w:rPr>
        <w:t xml:space="preserve">меньше общего количества </w:t>
      </w:r>
      <w:r w:rsidR="00A416D9" w:rsidRPr="00500243">
        <w:rPr>
          <w:rFonts w:cstheme="majorBidi"/>
          <w:sz w:val="24"/>
          <w:szCs w:val="24"/>
        </w:rPr>
        <w:t xml:space="preserve">пунктов </w:t>
      </w:r>
      <w:r w:rsidRPr="00500243">
        <w:rPr>
          <w:rFonts w:cstheme="majorBidi"/>
          <w:sz w:val="24"/>
          <w:szCs w:val="24"/>
        </w:rPr>
        <w:t>отбора</w:t>
      </w:r>
      <w:r w:rsidR="00F403D6" w:rsidRPr="00500243">
        <w:rPr>
          <w:rFonts w:cstheme="majorBidi"/>
          <w:sz w:val="24"/>
          <w:szCs w:val="24"/>
        </w:rPr>
        <w:t xml:space="preserve"> проб</w:t>
      </w:r>
      <w:r w:rsidRPr="00500243">
        <w:rPr>
          <w:rFonts w:cstheme="majorBidi"/>
          <w:sz w:val="24"/>
          <w:szCs w:val="24"/>
        </w:rPr>
        <w:t xml:space="preserve"> </w:t>
      </w:r>
      <w:r w:rsidR="0091734E" w:rsidRPr="00500243">
        <w:rPr>
          <w:rFonts w:cstheme="majorBidi"/>
          <w:sz w:val="24"/>
          <w:szCs w:val="24"/>
        </w:rPr>
        <w:t xml:space="preserve">по </w:t>
      </w:r>
      <w:r w:rsidRPr="00500243">
        <w:rPr>
          <w:rFonts w:cstheme="majorBidi"/>
          <w:sz w:val="24"/>
          <w:szCs w:val="24"/>
        </w:rPr>
        <w:t>концентрац</w:t>
      </w:r>
      <w:r w:rsidR="0091734E" w:rsidRPr="00500243">
        <w:rPr>
          <w:rFonts w:cstheme="majorBidi"/>
          <w:sz w:val="24"/>
          <w:szCs w:val="24"/>
        </w:rPr>
        <w:t>иям</w:t>
      </w:r>
      <w:r w:rsidRPr="00500243">
        <w:rPr>
          <w:rFonts w:cstheme="majorBidi"/>
          <w:sz w:val="24"/>
          <w:szCs w:val="24"/>
        </w:rPr>
        <w:t xml:space="preserve"> PM</w:t>
      </w:r>
      <w:r w:rsidRPr="00500243">
        <w:rPr>
          <w:rFonts w:cstheme="majorBidi"/>
          <w:sz w:val="24"/>
          <w:szCs w:val="24"/>
          <w:vertAlign w:val="subscript"/>
        </w:rPr>
        <w:t>10</w:t>
      </w:r>
      <w:r w:rsidRPr="00500243">
        <w:rPr>
          <w:rFonts w:cstheme="majorBidi"/>
          <w:sz w:val="24"/>
          <w:szCs w:val="24"/>
        </w:rPr>
        <w:t>.</w:t>
      </w:r>
    </w:p>
    <w:p w14:paraId="4814E1DE" w14:textId="77777777" w:rsidR="00B63C6E" w:rsidRPr="00500243" w:rsidRDefault="00B63C6E" w:rsidP="00F96C7A">
      <w:pPr>
        <w:rPr>
          <w:rFonts w:cstheme="majorBidi"/>
          <w:sz w:val="24"/>
          <w:szCs w:val="24"/>
        </w:rPr>
      </w:pPr>
    </w:p>
    <w:p w14:paraId="6429E5FA" w14:textId="77777777" w:rsidR="004132F0" w:rsidRPr="00500243" w:rsidRDefault="004132F0" w:rsidP="00F96C7A">
      <w:pPr>
        <w:rPr>
          <w:rFonts w:cstheme="majorBidi"/>
          <w:sz w:val="24"/>
          <w:szCs w:val="24"/>
        </w:rPr>
      </w:pPr>
    </w:p>
    <w:p w14:paraId="366889FA" w14:textId="77777777" w:rsidR="00F96C7A" w:rsidRPr="00500243" w:rsidRDefault="00F96C7A" w:rsidP="00B63C6E">
      <w:pPr>
        <w:tabs>
          <w:tab w:val="left" w:pos="993"/>
        </w:tabs>
        <w:rPr>
          <w:rFonts w:cstheme="majorBidi"/>
          <w:b/>
          <w:sz w:val="24"/>
          <w:szCs w:val="24"/>
        </w:rPr>
      </w:pPr>
      <w:r w:rsidRPr="00500243">
        <w:rPr>
          <w:rFonts w:cstheme="majorBidi"/>
          <w:b/>
          <w:sz w:val="24"/>
          <w:szCs w:val="24"/>
        </w:rPr>
        <w:t>B.</w:t>
      </w:r>
      <w:r w:rsidRPr="00500243">
        <w:rPr>
          <w:rFonts w:cstheme="majorBidi"/>
          <w:b/>
          <w:sz w:val="24"/>
          <w:szCs w:val="24"/>
        </w:rPr>
        <w:tab/>
        <w:t>Точечные источники</w:t>
      </w:r>
    </w:p>
    <w:p w14:paraId="638213B6" w14:textId="77777777" w:rsidR="00F96C7A" w:rsidRPr="00500243" w:rsidRDefault="00F96C7A" w:rsidP="00F96C7A">
      <w:pPr>
        <w:rPr>
          <w:rFonts w:cstheme="majorBidi"/>
          <w:sz w:val="24"/>
          <w:szCs w:val="24"/>
        </w:rPr>
      </w:pPr>
      <w:r w:rsidRPr="00500243">
        <w:rPr>
          <w:rFonts w:cstheme="majorBidi"/>
          <w:sz w:val="24"/>
          <w:szCs w:val="24"/>
        </w:rPr>
        <w:t xml:space="preserve">Для оценки загрязнения вблизи точечных источников количество </w:t>
      </w:r>
      <w:r w:rsidR="0083121A" w:rsidRPr="00500243">
        <w:rPr>
          <w:rFonts w:cstheme="majorBidi"/>
          <w:sz w:val="24"/>
          <w:szCs w:val="24"/>
        </w:rPr>
        <w:t xml:space="preserve">пунктов </w:t>
      </w:r>
      <w:r w:rsidRPr="00500243">
        <w:rPr>
          <w:rFonts w:cstheme="majorBidi"/>
          <w:sz w:val="24"/>
          <w:szCs w:val="24"/>
        </w:rPr>
        <w:t xml:space="preserve">отбора </w:t>
      </w:r>
      <w:r w:rsidR="00F403D6" w:rsidRPr="00500243">
        <w:rPr>
          <w:rFonts w:cstheme="majorBidi"/>
          <w:sz w:val="24"/>
          <w:szCs w:val="24"/>
        </w:rPr>
        <w:t xml:space="preserve">проб </w:t>
      </w:r>
      <w:r w:rsidRPr="00500243">
        <w:rPr>
          <w:rFonts w:cstheme="majorBidi"/>
          <w:sz w:val="24"/>
          <w:szCs w:val="24"/>
        </w:rPr>
        <w:t xml:space="preserve">для постоянных измерений рассчитывается на основе плотности выбросов, вероятной </w:t>
      </w:r>
      <w:r w:rsidRPr="00500243">
        <w:rPr>
          <w:rFonts w:cstheme="majorBidi"/>
          <w:sz w:val="24"/>
          <w:szCs w:val="24"/>
        </w:rPr>
        <w:lastRenderedPageBreak/>
        <w:t>карты распределения загрязнения в атмосферном воздухе и потенциальн</w:t>
      </w:r>
      <w:r w:rsidR="00065D96" w:rsidRPr="00500243">
        <w:rPr>
          <w:rFonts w:cstheme="majorBidi"/>
          <w:sz w:val="24"/>
          <w:szCs w:val="24"/>
        </w:rPr>
        <w:t>ого воздействия на</w:t>
      </w:r>
      <w:r w:rsidRPr="00500243">
        <w:rPr>
          <w:rFonts w:cstheme="majorBidi"/>
          <w:sz w:val="24"/>
          <w:szCs w:val="24"/>
        </w:rPr>
        <w:t xml:space="preserve"> населени</w:t>
      </w:r>
      <w:r w:rsidR="00796A28" w:rsidRPr="00500243">
        <w:rPr>
          <w:rFonts w:cstheme="majorBidi"/>
          <w:sz w:val="24"/>
          <w:szCs w:val="24"/>
        </w:rPr>
        <w:t>е</w:t>
      </w:r>
      <w:r w:rsidRPr="00500243">
        <w:rPr>
          <w:rFonts w:cstheme="majorBidi"/>
          <w:sz w:val="24"/>
          <w:szCs w:val="24"/>
        </w:rPr>
        <w:t>.</w:t>
      </w:r>
    </w:p>
    <w:p w14:paraId="103B096F" w14:textId="77777777" w:rsidR="00F96C7A" w:rsidRPr="00500243" w:rsidRDefault="00F96C7A" w:rsidP="00F96C7A">
      <w:pPr>
        <w:rPr>
          <w:rFonts w:cstheme="majorBidi"/>
          <w:b/>
          <w:sz w:val="24"/>
          <w:szCs w:val="24"/>
        </w:rPr>
      </w:pPr>
    </w:p>
    <w:p w14:paraId="43E59268" w14:textId="77777777" w:rsidR="00F96C7A" w:rsidRPr="00500243" w:rsidRDefault="00F96C7A" w:rsidP="00B63C6E">
      <w:pPr>
        <w:tabs>
          <w:tab w:val="left" w:pos="993"/>
        </w:tabs>
        <w:rPr>
          <w:rFonts w:cstheme="majorBidi"/>
          <w:sz w:val="24"/>
          <w:szCs w:val="24"/>
        </w:rPr>
      </w:pPr>
      <w:r w:rsidRPr="00500243">
        <w:rPr>
          <w:rFonts w:cstheme="majorBidi"/>
          <w:b/>
          <w:sz w:val="24"/>
          <w:szCs w:val="24"/>
        </w:rPr>
        <w:t>C.</w:t>
      </w:r>
      <w:r w:rsidRPr="00500243">
        <w:rPr>
          <w:rFonts w:cstheme="majorBidi"/>
          <w:sz w:val="24"/>
          <w:szCs w:val="24"/>
        </w:rPr>
        <w:tab/>
      </w:r>
      <w:r w:rsidR="00B63C6E" w:rsidRPr="00500243">
        <w:rPr>
          <w:rFonts w:cstheme="majorBidi"/>
          <w:sz w:val="24"/>
          <w:szCs w:val="24"/>
        </w:rPr>
        <w:t xml:space="preserve"> </w:t>
      </w:r>
      <w:r w:rsidRPr="00500243">
        <w:rPr>
          <w:rFonts w:cstheme="majorBidi"/>
          <w:sz w:val="24"/>
          <w:szCs w:val="24"/>
        </w:rPr>
        <w:t xml:space="preserve">Минимальное </w:t>
      </w:r>
      <w:r w:rsidR="008C4467" w:rsidRPr="00500243">
        <w:rPr>
          <w:rFonts w:cstheme="majorBidi"/>
          <w:sz w:val="24"/>
          <w:szCs w:val="24"/>
        </w:rPr>
        <w:t xml:space="preserve">необходимое </w:t>
      </w:r>
      <w:r w:rsidRPr="00500243">
        <w:rPr>
          <w:rFonts w:cstheme="majorBidi"/>
          <w:sz w:val="24"/>
          <w:szCs w:val="24"/>
        </w:rPr>
        <w:t xml:space="preserve">количество </w:t>
      </w:r>
      <w:r w:rsidR="0083121A" w:rsidRPr="00500243">
        <w:rPr>
          <w:rFonts w:cstheme="majorBidi"/>
          <w:sz w:val="24"/>
          <w:szCs w:val="24"/>
        </w:rPr>
        <w:t xml:space="preserve">пунктов </w:t>
      </w:r>
      <w:r w:rsidRPr="00500243">
        <w:rPr>
          <w:rFonts w:cstheme="majorBidi"/>
          <w:sz w:val="24"/>
          <w:szCs w:val="24"/>
        </w:rPr>
        <w:t>отбора</w:t>
      </w:r>
      <w:r w:rsidR="00F403D6" w:rsidRPr="00500243">
        <w:rPr>
          <w:rFonts w:cstheme="majorBidi"/>
          <w:sz w:val="24"/>
          <w:szCs w:val="24"/>
        </w:rPr>
        <w:t xml:space="preserve"> проб</w:t>
      </w:r>
      <w:r w:rsidRPr="00500243">
        <w:rPr>
          <w:rFonts w:cstheme="majorBidi"/>
          <w:sz w:val="24"/>
          <w:szCs w:val="24"/>
        </w:rPr>
        <w:t xml:space="preserve"> для постоянных измерений, проводимых в целях оценки </w:t>
      </w:r>
      <w:r w:rsidR="008C4467" w:rsidRPr="00500243">
        <w:rPr>
          <w:rFonts w:cstheme="majorBidi"/>
          <w:sz w:val="24"/>
          <w:szCs w:val="24"/>
        </w:rPr>
        <w:t xml:space="preserve">соответствия </w:t>
      </w:r>
      <w:r w:rsidRPr="00500243">
        <w:rPr>
          <w:rFonts w:cstheme="majorBidi"/>
          <w:sz w:val="24"/>
          <w:szCs w:val="24"/>
        </w:rPr>
        <w:t>критически</w:t>
      </w:r>
      <w:r w:rsidR="008C4467" w:rsidRPr="00500243">
        <w:rPr>
          <w:rFonts w:cstheme="majorBidi"/>
          <w:sz w:val="24"/>
          <w:szCs w:val="24"/>
        </w:rPr>
        <w:t>м</w:t>
      </w:r>
      <w:r w:rsidRPr="00500243">
        <w:rPr>
          <w:rFonts w:cstheme="majorBidi"/>
          <w:sz w:val="24"/>
          <w:szCs w:val="24"/>
        </w:rPr>
        <w:t xml:space="preserve"> уровн</w:t>
      </w:r>
      <w:r w:rsidR="008C4467" w:rsidRPr="00500243">
        <w:rPr>
          <w:rFonts w:cstheme="majorBidi"/>
          <w:sz w:val="24"/>
          <w:szCs w:val="24"/>
        </w:rPr>
        <w:t>ям</w:t>
      </w:r>
      <w:r w:rsidRPr="00500243">
        <w:rPr>
          <w:rFonts w:cstheme="majorBidi"/>
          <w:sz w:val="24"/>
          <w:szCs w:val="24"/>
        </w:rPr>
        <w:t xml:space="preserve"> для охраны растительности в зонах, </w:t>
      </w:r>
      <w:r w:rsidR="00014C2B" w:rsidRPr="00500243">
        <w:rPr>
          <w:rFonts w:cstheme="majorBidi"/>
          <w:sz w:val="24"/>
          <w:szCs w:val="24"/>
        </w:rPr>
        <w:t>отличных от</w:t>
      </w:r>
      <w:r w:rsidRPr="00500243">
        <w:rPr>
          <w:rFonts w:cstheme="majorBidi"/>
          <w:sz w:val="24"/>
          <w:szCs w:val="24"/>
        </w:rPr>
        <w:t xml:space="preserve"> агломераци</w:t>
      </w:r>
      <w:r w:rsidR="00014C2B" w:rsidRPr="00500243">
        <w:rPr>
          <w:rFonts w:cstheme="majorBidi"/>
          <w:sz w:val="24"/>
          <w:szCs w:val="24"/>
        </w:rPr>
        <w:t>й</w:t>
      </w:r>
      <w:r w:rsidRPr="00500243">
        <w:rPr>
          <w:rFonts w:cstheme="majorBidi"/>
          <w:sz w:val="24"/>
          <w:szCs w:val="24"/>
        </w:rPr>
        <w:t xml:space="preserve"> (включая сельск</w:t>
      </w:r>
      <w:r w:rsidR="008C4467" w:rsidRPr="00500243">
        <w:rPr>
          <w:rFonts w:cstheme="majorBidi"/>
          <w:sz w:val="24"/>
          <w:szCs w:val="24"/>
        </w:rPr>
        <w:t>ие зоны</w:t>
      </w:r>
      <w:r w:rsidRPr="00500243">
        <w:rPr>
          <w:rFonts w:cstheme="majorBidi"/>
          <w:sz w:val="24"/>
          <w:szCs w:val="24"/>
        </w:rPr>
        <w:t xml:space="preserve">), устанавливается в зависимости от уровня загрязнения. Одной из таких </w:t>
      </w:r>
      <w:r w:rsidR="00014C2B" w:rsidRPr="00500243">
        <w:rPr>
          <w:rFonts w:cstheme="majorBidi"/>
          <w:sz w:val="24"/>
          <w:szCs w:val="24"/>
        </w:rPr>
        <w:t xml:space="preserve">фиксированных </w:t>
      </w:r>
      <w:r w:rsidRPr="00500243">
        <w:rPr>
          <w:rFonts w:cstheme="majorBidi"/>
          <w:sz w:val="24"/>
          <w:szCs w:val="24"/>
        </w:rPr>
        <w:t>точек измерения является станция EME</w:t>
      </w:r>
      <w:r w:rsidR="00B127D2" w:rsidRPr="00500243">
        <w:rPr>
          <w:rFonts w:cstheme="majorBidi"/>
          <w:sz w:val="24"/>
          <w:szCs w:val="24"/>
        </w:rPr>
        <w:t>П</w:t>
      </w:r>
      <w:r w:rsidRPr="00500243">
        <w:rPr>
          <w:rFonts w:cstheme="majorBidi"/>
          <w:sz w:val="24"/>
          <w:szCs w:val="24"/>
        </w:rPr>
        <w:t>.</w:t>
      </w:r>
    </w:p>
    <w:p w14:paraId="592E8AA1" w14:textId="77777777" w:rsidR="00F96C7A" w:rsidRPr="00500243" w:rsidRDefault="00F96C7A" w:rsidP="00F96C7A">
      <w:pPr>
        <w:rPr>
          <w:rFonts w:cstheme="majorBidi"/>
          <w:sz w:val="24"/>
          <w:szCs w:val="24"/>
        </w:rPr>
      </w:pPr>
    </w:p>
    <w:p w14:paraId="69891D13" w14:textId="77777777" w:rsidR="0091734E" w:rsidRPr="00500243" w:rsidRDefault="00F96C7A" w:rsidP="00F96C7A">
      <w:pPr>
        <w:rPr>
          <w:rFonts w:cstheme="majorBidi"/>
          <w:b/>
          <w:sz w:val="24"/>
          <w:szCs w:val="24"/>
        </w:rPr>
      </w:pPr>
      <w:r w:rsidRPr="00500243">
        <w:rPr>
          <w:rFonts w:cstheme="majorBidi"/>
          <w:b/>
          <w:sz w:val="24"/>
          <w:szCs w:val="24"/>
        </w:rPr>
        <w:t xml:space="preserve">II. </w:t>
      </w:r>
      <w:r w:rsidR="0091734E" w:rsidRPr="00500243">
        <w:rPr>
          <w:rFonts w:cstheme="majorBidi"/>
          <w:b/>
          <w:sz w:val="24"/>
          <w:szCs w:val="24"/>
        </w:rPr>
        <w:t xml:space="preserve">МИНИМАЛЬНОЕ КОЛИЧЕСТВО </w:t>
      </w:r>
      <w:r w:rsidR="0083121A" w:rsidRPr="00500243">
        <w:rPr>
          <w:rFonts w:cstheme="majorBidi"/>
          <w:b/>
          <w:sz w:val="24"/>
          <w:szCs w:val="24"/>
        </w:rPr>
        <w:t xml:space="preserve">ПУНКТОВ </w:t>
      </w:r>
      <w:r w:rsidR="0091734E" w:rsidRPr="00500243">
        <w:rPr>
          <w:rFonts w:cstheme="majorBidi"/>
          <w:b/>
          <w:sz w:val="24"/>
          <w:szCs w:val="24"/>
        </w:rPr>
        <w:t>ОТБОРА ПРОБ</w:t>
      </w:r>
      <w:r w:rsidRPr="00500243">
        <w:rPr>
          <w:rFonts w:cstheme="majorBidi"/>
          <w:b/>
          <w:sz w:val="24"/>
          <w:szCs w:val="24"/>
        </w:rPr>
        <w:t xml:space="preserve"> </w:t>
      </w:r>
      <w:r w:rsidR="0091734E" w:rsidRPr="00500243">
        <w:rPr>
          <w:rFonts w:cstheme="majorBidi"/>
          <w:b/>
          <w:sz w:val="24"/>
          <w:szCs w:val="24"/>
        </w:rPr>
        <w:t xml:space="preserve">ДЛЯ </w:t>
      </w:r>
      <w:r w:rsidR="00ED608A" w:rsidRPr="00500243">
        <w:rPr>
          <w:rFonts w:cstheme="majorBidi"/>
          <w:b/>
          <w:sz w:val="24"/>
          <w:szCs w:val="24"/>
        </w:rPr>
        <w:t>ПОСТОЯННЫХ ИЗМЕРЕНИЙ</w:t>
      </w:r>
      <w:r w:rsidR="0091734E" w:rsidRPr="00500243">
        <w:rPr>
          <w:rFonts w:cstheme="majorBidi"/>
          <w:b/>
          <w:sz w:val="24"/>
          <w:szCs w:val="24"/>
        </w:rPr>
        <w:t xml:space="preserve"> КОНЦЕНТРАЦИЙ ОЗОНА </w:t>
      </w:r>
    </w:p>
    <w:p w14:paraId="4C2D52E5" w14:textId="77777777" w:rsidR="0091734E" w:rsidRPr="00500243" w:rsidRDefault="0091734E" w:rsidP="00F96C7A">
      <w:pPr>
        <w:rPr>
          <w:rFonts w:cstheme="majorBidi"/>
          <w:b/>
          <w:sz w:val="24"/>
          <w:szCs w:val="24"/>
        </w:rPr>
      </w:pPr>
    </w:p>
    <w:p w14:paraId="01D1F1BD" w14:textId="77777777" w:rsidR="00AE337F" w:rsidRPr="00500243" w:rsidRDefault="00F96C7A" w:rsidP="00F96C7A">
      <w:pPr>
        <w:rPr>
          <w:rFonts w:cstheme="majorBidi"/>
          <w:sz w:val="24"/>
          <w:szCs w:val="24"/>
        </w:rPr>
      </w:pPr>
      <w:r w:rsidRPr="00500243">
        <w:rPr>
          <w:rFonts w:cstheme="majorBidi"/>
          <w:b/>
          <w:sz w:val="24"/>
          <w:szCs w:val="24"/>
        </w:rPr>
        <w:t xml:space="preserve">A. </w:t>
      </w:r>
      <w:r w:rsidRPr="00500243">
        <w:rPr>
          <w:rFonts w:cstheme="majorBidi"/>
          <w:sz w:val="24"/>
          <w:szCs w:val="24"/>
        </w:rPr>
        <w:t xml:space="preserve">Минимальное количество </w:t>
      </w:r>
      <w:r w:rsidR="005D74AB" w:rsidRPr="00500243">
        <w:rPr>
          <w:rFonts w:cstheme="majorBidi"/>
          <w:sz w:val="24"/>
          <w:szCs w:val="24"/>
        </w:rPr>
        <w:t xml:space="preserve">пунктов </w:t>
      </w:r>
      <w:r w:rsidRPr="00500243">
        <w:rPr>
          <w:rFonts w:cstheme="majorBidi"/>
          <w:sz w:val="24"/>
          <w:szCs w:val="24"/>
        </w:rPr>
        <w:t xml:space="preserve">отбора </w:t>
      </w:r>
      <w:r w:rsidR="00F403D6" w:rsidRPr="00500243">
        <w:rPr>
          <w:rFonts w:cstheme="majorBidi"/>
          <w:sz w:val="24"/>
          <w:szCs w:val="24"/>
        </w:rPr>
        <w:t xml:space="preserve">проб </w:t>
      </w:r>
      <w:r w:rsidRPr="00500243">
        <w:rPr>
          <w:rFonts w:cstheme="majorBidi"/>
          <w:sz w:val="24"/>
          <w:szCs w:val="24"/>
        </w:rPr>
        <w:t xml:space="preserve">для непрерывных </w:t>
      </w:r>
      <w:r w:rsidR="00ED608A" w:rsidRPr="00500243">
        <w:rPr>
          <w:rFonts w:cstheme="majorBidi"/>
          <w:sz w:val="24"/>
          <w:szCs w:val="24"/>
        </w:rPr>
        <w:t xml:space="preserve">постоянных </w:t>
      </w:r>
      <w:r w:rsidRPr="00500243">
        <w:rPr>
          <w:rFonts w:cstheme="majorBidi"/>
          <w:sz w:val="24"/>
          <w:szCs w:val="24"/>
        </w:rPr>
        <w:t xml:space="preserve">измерений </w:t>
      </w:r>
      <w:r w:rsidR="00ED608A" w:rsidRPr="00500243">
        <w:rPr>
          <w:rFonts w:cstheme="majorBidi"/>
          <w:sz w:val="24"/>
          <w:szCs w:val="24"/>
        </w:rPr>
        <w:t xml:space="preserve">в целях </w:t>
      </w:r>
      <w:r w:rsidRPr="00500243">
        <w:rPr>
          <w:rFonts w:cstheme="majorBidi"/>
          <w:sz w:val="24"/>
          <w:szCs w:val="24"/>
        </w:rPr>
        <w:t xml:space="preserve">оценки соблюдения целевых </w:t>
      </w:r>
      <w:r w:rsidR="00ED608A" w:rsidRPr="00500243">
        <w:rPr>
          <w:rFonts w:cstheme="majorBidi"/>
          <w:sz w:val="24"/>
          <w:szCs w:val="24"/>
        </w:rPr>
        <w:t>показателей</w:t>
      </w:r>
      <w:r w:rsidRPr="00500243">
        <w:rPr>
          <w:rFonts w:cstheme="majorBidi"/>
          <w:sz w:val="24"/>
          <w:szCs w:val="24"/>
        </w:rPr>
        <w:t xml:space="preserve">, долгосрочных целей и информационных и тревожных порогов, </w:t>
      </w:r>
      <w:r w:rsidR="002160EB" w:rsidRPr="00500243">
        <w:rPr>
          <w:rFonts w:cstheme="majorBidi"/>
          <w:sz w:val="24"/>
          <w:szCs w:val="24"/>
        </w:rPr>
        <w:t>когда</w:t>
      </w:r>
      <w:r w:rsidRPr="00500243">
        <w:rPr>
          <w:rFonts w:cstheme="majorBidi"/>
          <w:sz w:val="24"/>
          <w:szCs w:val="24"/>
        </w:rPr>
        <w:t xml:space="preserve"> такие измерения </w:t>
      </w:r>
      <w:r w:rsidR="002160EB" w:rsidRPr="00500243">
        <w:rPr>
          <w:rFonts w:cstheme="majorBidi"/>
          <w:sz w:val="24"/>
          <w:szCs w:val="24"/>
        </w:rPr>
        <w:t>являются</w:t>
      </w:r>
      <w:r w:rsidRPr="00500243">
        <w:rPr>
          <w:rFonts w:cstheme="majorBidi"/>
          <w:sz w:val="24"/>
          <w:szCs w:val="24"/>
        </w:rPr>
        <w:t xml:space="preserve"> единственны</w:t>
      </w:r>
      <w:r w:rsidR="002160EB" w:rsidRPr="00500243">
        <w:rPr>
          <w:rFonts w:cstheme="majorBidi"/>
          <w:sz w:val="24"/>
          <w:szCs w:val="24"/>
        </w:rPr>
        <w:t>м</w:t>
      </w:r>
      <w:r w:rsidRPr="00500243">
        <w:rPr>
          <w:rFonts w:cstheme="majorBidi"/>
          <w:sz w:val="24"/>
          <w:szCs w:val="24"/>
        </w:rPr>
        <w:t xml:space="preserve"> источник</w:t>
      </w:r>
      <w:r w:rsidR="002160EB" w:rsidRPr="00500243">
        <w:rPr>
          <w:rFonts w:cstheme="majorBidi"/>
          <w:sz w:val="24"/>
          <w:szCs w:val="24"/>
        </w:rPr>
        <w:t>ом</w:t>
      </w:r>
      <w:r w:rsidRPr="00500243">
        <w:rPr>
          <w:rFonts w:cstheme="majorBidi"/>
          <w:sz w:val="24"/>
          <w:szCs w:val="24"/>
        </w:rPr>
        <w:t xml:space="preserve"> информации</w:t>
      </w:r>
      <w:r w:rsidR="00AE337F" w:rsidRPr="00500243">
        <w:rPr>
          <w:rFonts w:cstheme="majorBidi"/>
          <w:sz w:val="24"/>
          <w:szCs w:val="24"/>
          <w:highlight w:val="green"/>
        </w:rPr>
        <w:t xml:space="preserve"> </w:t>
      </w:r>
    </w:p>
    <w:p w14:paraId="6E338B44" w14:textId="77777777" w:rsidR="00B63C6E" w:rsidRPr="00500243" w:rsidRDefault="00AE337F" w:rsidP="00F96C7A">
      <w:pPr>
        <w:rPr>
          <w:rFonts w:cstheme="majorBidi"/>
          <w:sz w:val="24"/>
          <w:szCs w:val="24"/>
        </w:rPr>
      </w:pPr>
      <w:r w:rsidRPr="00500243" w:rsidDel="00AE337F">
        <w:rPr>
          <w:rFonts w:cstheme="majorBidi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2126"/>
        <w:gridCol w:w="1701"/>
        <w:gridCol w:w="2545"/>
      </w:tblGrid>
      <w:tr w:rsidR="008438CC" w:rsidRPr="00500243" w14:paraId="22F74CBB" w14:textId="77777777" w:rsidTr="004132F0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A4F8" w14:textId="77777777" w:rsidR="00F96C7A" w:rsidRPr="00500243" w:rsidRDefault="00F96C7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bidi="ro-RO"/>
              </w:rPr>
            </w:pPr>
            <w:r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Население агломерации</w:t>
            </w:r>
            <w:r w:rsidR="00B63C6E"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или зоны</w:t>
            </w:r>
            <w:r w:rsidR="00134D3D"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92D7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Агломерация</w:t>
            </w:r>
            <w:r w:rsidRPr="0050024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</w:t>
            </w:r>
            <w:r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a</w:t>
            </w:r>
            <w:r w:rsidRPr="0050024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1064A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зоны</w:t>
            </w:r>
            <w:r w:rsidRPr="0050024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</w:t>
            </w:r>
            <w:r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a</w:t>
            </w:r>
            <w:r w:rsidRPr="0050024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29F7" w14:textId="77777777" w:rsidR="008438CC" w:rsidRPr="00500243" w:rsidRDefault="008B0C2A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Сельский фон</w:t>
            </w:r>
          </w:p>
          <w:p w14:paraId="6A859D7A" w14:textId="77777777" w:rsidR="00F96C7A" w:rsidRPr="00500243" w:rsidRDefault="00F96C7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bidi="ro-RO"/>
              </w:rPr>
            </w:pPr>
          </w:p>
        </w:tc>
      </w:tr>
      <w:tr w:rsidR="008438CC" w:rsidRPr="00500243" w14:paraId="7F76FC51" w14:textId="77777777" w:rsidTr="004132F0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5BA2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&lt;250000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0415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763D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EF7C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Одна станция</w:t>
            </w:r>
          </w:p>
          <w:p w14:paraId="31B41C0C" w14:textId="77777777" w:rsidR="00F96C7A" w:rsidRPr="00500243" w:rsidRDefault="00EB2BD6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F96C7A" w:rsidRPr="00500243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F96C7A" w:rsidRPr="00500243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</w:t>
            </w: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  <w:p w14:paraId="65A4D472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bidi="ro-RO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Республики Молдова</w:t>
            </w:r>
          </w:p>
        </w:tc>
      </w:tr>
      <w:tr w:rsidR="008438CC" w:rsidRPr="00500243" w14:paraId="4BEED410" w14:textId="77777777" w:rsidTr="004132F0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A6A4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250000</w:t>
            </w:r>
            <w:r w:rsidR="00252B8A" w:rsidRPr="0050024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500000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794C2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28C46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434E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8CC" w:rsidRPr="00500243" w14:paraId="128DBB0A" w14:textId="77777777" w:rsidTr="004132F0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43A7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500000</w:t>
            </w:r>
            <w:r w:rsidR="00252B8A" w:rsidRPr="0050024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1000000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2F57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EF5FE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05DD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8CC" w:rsidRPr="00500243" w14:paraId="52F98538" w14:textId="77777777" w:rsidTr="004132F0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3A9C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1000000</w:t>
            </w:r>
            <w:r w:rsidR="00252B8A" w:rsidRPr="0050024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1500000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538E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431B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3874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8CC" w:rsidRPr="00500243" w14:paraId="0FFECBCF" w14:textId="77777777" w:rsidTr="004132F0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88F55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1500000</w:t>
            </w:r>
            <w:r w:rsidR="00252B8A" w:rsidRPr="0050024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2000000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F8F7D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7F8F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5FED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DD8D54" w14:textId="77777777" w:rsidR="0048200C" w:rsidRPr="00500243" w:rsidRDefault="00BE1649" w:rsidP="004132F0">
      <w:pPr>
        <w:tabs>
          <w:tab w:val="left" w:pos="2268"/>
        </w:tabs>
        <w:ind w:firstLine="708"/>
        <w:rPr>
          <w:rFonts w:cstheme="majorBidi"/>
          <w:i/>
          <w:sz w:val="24"/>
          <w:szCs w:val="24"/>
        </w:rPr>
      </w:pPr>
      <w:r w:rsidRPr="00500243">
        <w:rPr>
          <w:rFonts w:cstheme="majorBidi"/>
          <w:sz w:val="24"/>
          <w:szCs w:val="24"/>
        </w:rPr>
        <w:t>____</w:t>
      </w:r>
      <w:r w:rsidR="0048200C" w:rsidRPr="00500243">
        <w:rPr>
          <w:rFonts w:cstheme="majorBidi"/>
          <w:sz w:val="24"/>
          <w:szCs w:val="24"/>
          <w:lang w:val="ro-MD"/>
        </w:rPr>
        <w:t>_______</w:t>
      </w:r>
      <w:r w:rsidR="0048200C" w:rsidRPr="00500243">
        <w:rPr>
          <w:rFonts w:cstheme="majorBidi"/>
          <w:i/>
          <w:sz w:val="24"/>
          <w:szCs w:val="24"/>
        </w:rPr>
        <w:t xml:space="preserve"> </w:t>
      </w:r>
    </w:p>
    <w:p w14:paraId="1A83B426" w14:textId="77777777" w:rsidR="00F96C7A" w:rsidRPr="00500243" w:rsidRDefault="00F96C7A" w:rsidP="00F96C7A">
      <w:pPr>
        <w:rPr>
          <w:rFonts w:cstheme="majorBidi"/>
          <w:sz w:val="24"/>
          <w:szCs w:val="24"/>
        </w:rPr>
      </w:pPr>
      <w:r w:rsidRPr="00500243">
        <w:rPr>
          <w:rFonts w:cstheme="majorBidi"/>
          <w:sz w:val="24"/>
          <w:szCs w:val="24"/>
          <w:vertAlign w:val="superscript"/>
        </w:rPr>
        <w:t>(a)</w:t>
      </w:r>
      <w:r w:rsidRPr="00500243">
        <w:rPr>
          <w:rFonts w:cstheme="majorBidi"/>
          <w:sz w:val="24"/>
          <w:szCs w:val="24"/>
        </w:rPr>
        <w:t xml:space="preserve"> </w:t>
      </w:r>
      <w:r w:rsidR="00AA321C" w:rsidRPr="00500243">
        <w:rPr>
          <w:rFonts w:cstheme="majorBidi"/>
          <w:sz w:val="24"/>
          <w:szCs w:val="24"/>
        </w:rPr>
        <w:t>По меньшей мере</w:t>
      </w:r>
      <w:r w:rsidRPr="00500243">
        <w:rPr>
          <w:rFonts w:cstheme="majorBidi"/>
          <w:sz w:val="24"/>
          <w:szCs w:val="24"/>
        </w:rPr>
        <w:t xml:space="preserve"> одна станция в зонах, где </w:t>
      </w:r>
      <w:r w:rsidR="00AA321C" w:rsidRPr="00500243">
        <w:rPr>
          <w:rFonts w:cstheme="majorBidi"/>
          <w:sz w:val="24"/>
          <w:szCs w:val="24"/>
        </w:rPr>
        <w:t>существует вероятность</w:t>
      </w:r>
      <w:r w:rsidR="00134D3D" w:rsidRPr="00500243">
        <w:rPr>
          <w:rFonts w:cstheme="majorBidi"/>
          <w:sz w:val="24"/>
          <w:szCs w:val="24"/>
        </w:rPr>
        <w:t xml:space="preserve"> воздействи</w:t>
      </w:r>
      <w:r w:rsidR="00AA321C" w:rsidRPr="00500243">
        <w:rPr>
          <w:rFonts w:cstheme="majorBidi"/>
          <w:sz w:val="24"/>
          <w:szCs w:val="24"/>
        </w:rPr>
        <w:t>я на население</w:t>
      </w:r>
      <w:r w:rsidRPr="00500243">
        <w:rPr>
          <w:rFonts w:cstheme="majorBidi"/>
          <w:sz w:val="24"/>
          <w:szCs w:val="24"/>
        </w:rPr>
        <w:t xml:space="preserve"> максимальных концентраций. В агломерациях </w:t>
      </w:r>
      <w:r w:rsidR="00AA321C" w:rsidRPr="00500243">
        <w:rPr>
          <w:rFonts w:cstheme="majorBidi"/>
          <w:sz w:val="24"/>
          <w:szCs w:val="24"/>
        </w:rPr>
        <w:t>по меньшей мере</w:t>
      </w:r>
      <w:r w:rsidRPr="00500243">
        <w:rPr>
          <w:rFonts w:cstheme="majorBidi"/>
          <w:sz w:val="24"/>
          <w:szCs w:val="24"/>
        </w:rPr>
        <w:t xml:space="preserve"> 50</w:t>
      </w:r>
      <w:r w:rsidR="006F6711" w:rsidRPr="00500243">
        <w:rPr>
          <w:rFonts w:cstheme="majorBidi"/>
          <w:sz w:val="24"/>
          <w:szCs w:val="24"/>
        </w:rPr>
        <w:t xml:space="preserve"> процентов</w:t>
      </w:r>
      <w:r w:rsidRPr="00500243">
        <w:rPr>
          <w:rFonts w:cstheme="majorBidi"/>
          <w:sz w:val="24"/>
          <w:szCs w:val="24"/>
        </w:rPr>
        <w:t xml:space="preserve"> станций должны размещаться в пригородных зонах.</w:t>
      </w:r>
    </w:p>
    <w:p w14:paraId="49A2C71B" w14:textId="77777777" w:rsidR="00F96C7A" w:rsidRPr="00500243" w:rsidRDefault="00F96C7A" w:rsidP="00F96C7A">
      <w:pPr>
        <w:rPr>
          <w:rFonts w:cstheme="majorBidi"/>
          <w:sz w:val="24"/>
          <w:szCs w:val="24"/>
        </w:rPr>
      </w:pPr>
    </w:p>
    <w:p w14:paraId="04BD4495" w14:textId="77777777" w:rsidR="00F96C7A" w:rsidRPr="00500243" w:rsidRDefault="00F96C7A" w:rsidP="00B63C6E">
      <w:pPr>
        <w:tabs>
          <w:tab w:val="left" w:pos="993"/>
        </w:tabs>
        <w:rPr>
          <w:rFonts w:cstheme="majorBidi"/>
          <w:sz w:val="24"/>
          <w:szCs w:val="24"/>
        </w:rPr>
      </w:pPr>
      <w:r w:rsidRPr="00500243">
        <w:rPr>
          <w:rFonts w:cstheme="majorBidi"/>
          <w:b/>
          <w:sz w:val="24"/>
          <w:szCs w:val="24"/>
        </w:rPr>
        <w:t>B.</w:t>
      </w:r>
      <w:r w:rsidRPr="00500243">
        <w:rPr>
          <w:rFonts w:cstheme="majorBidi"/>
          <w:sz w:val="24"/>
          <w:szCs w:val="24"/>
        </w:rPr>
        <w:tab/>
      </w:r>
      <w:r w:rsidR="00B63C6E" w:rsidRPr="00500243">
        <w:rPr>
          <w:rFonts w:cstheme="majorBidi"/>
          <w:sz w:val="24"/>
          <w:szCs w:val="24"/>
        </w:rPr>
        <w:t xml:space="preserve"> </w:t>
      </w:r>
      <w:proofErr w:type="gramStart"/>
      <w:r w:rsidRPr="00500243">
        <w:rPr>
          <w:rFonts w:cstheme="majorBidi"/>
          <w:sz w:val="24"/>
          <w:szCs w:val="24"/>
        </w:rPr>
        <w:t>В</w:t>
      </w:r>
      <w:proofErr w:type="gramEnd"/>
      <w:r w:rsidRPr="00500243">
        <w:rPr>
          <w:rFonts w:cstheme="majorBidi"/>
          <w:sz w:val="24"/>
          <w:szCs w:val="24"/>
        </w:rPr>
        <w:t xml:space="preserve"> контексте мониторинга</w:t>
      </w:r>
      <w:r w:rsidR="009D09F2" w:rsidRPr="00500243">
        <w:rPr>
          <w:rFonts w:cstheme="majorBidi"/>
          <w:sz w:val="24"/>
          <w:szCs w:val="24"/>
          <w:vertAlign w:val="subscript"/>
        </w:rPr>
        <w:t xml:space="preserve"> </w:t>
      </w:r>
      <w:r w:rsidR="009D09F2" w:rsidRPr="00500243">
        <w:rPr>
          <w:rFonts w:cstheme="majorBidi"/>
          <w:sz w:val="24"/>
          <w:szCs w:val="24"/>
        </w:rPr>
        <w:t>озона</w:t>
      </w:r>
      <w:r w:rsidRPr="00500243">
        <w:rPr>
          <w:rFonts w:cstheme="majorBidi"/>
          <w:sz w:val="24"/>
          <w:szCs w:val="24"/>
        </w:rPr>
        <w:t xml:space="preserve"> на </w:t>
      </w:r>
      <w:r w:rsidR="00AA321C" w:rsidRPr="00500243">
        <w:rPr>
          <w:rFonts w:cstheme="majorBidi"/>
          <w:sz w:val="24"/>
          <w:szCs w:val="24"/>
        </w:rPr>
        <w:t>сельских</w:t>
      </w:r>
      <w:r w:rsidR="007A6A6A" w:rsidRPr="00500243">
        <w:rPr>
          <w:rFonts w:cstheme="majorBidi"/>
          <w:sz w:val="24"/>
          <w:szCs w:val="24"/>
        </w:rPr>
        <w:t xml:space="preserve"> фоновых</w:t>
      </w:r>
      <w:r w:rsidR="00AA321C" w:rsidRPr="00500243">
        <w:rPr>
          <w:rFonts w:cstheme="majorBidi"/>
          <w:sz w:val="24"/>
          <w:szCs w:val="24"/>
        </w:rPr>
        <w:t xml:space="preserve"> станциях </w:t>
      </w:r>
      <w:r w:rsidRPr="00500243">
        <w:rPr>
          <w:rFonts w:cstheme="majorBidi"/>
          <w:sz w:val="24"/>
          <w:szCs w:val="24"/>
        </w:rPr>
        <w:t xml:space="preserve">их количество определяется в соответствии с </w:t>
      </w:r>
      <w:r w:rsidR="009D09F2" w:rsidRPr="00500243">
        <w:rPr>
          <w:rFonts w:cstheme="majorBidi"/>
          <w:sz w:val="24"/>
          <w:szCs w:val="24"/>
        </w:rPr>
        <w:t>топографией территории</w:t>
      </w:r>
      <w:r w:rsidR="00B46AF6" w:rsidRPr="00500243">
        <w:rPr>
          <w:rFonts w:cstheme="majorBidi"/>
          <w:sz w:val="24"/>
          <w:szCs w:val="24"/>
        </w:rPr>
        <w:t xml:space="preserve"> и</w:t>
      </w:r>
      <w:r w:rsidR="009D09F2" w:rsidRPr="00500243">
        <w:rPr>
          <w:rFonts w:cstheme="majorBidi"/>
          <w:sz w:val="24"/>
          <w:szCs w:val="24"/>
        </w:rPr>
        <w:t xml:space="preserve"> </w:t>
      </w:r>
      <w:r w:rsidR="00B46AF6" w:rsidRPr="00500243">
        <w:rPr>
          <w:rFonts w:cstheme="majorBidi"/>
          <w:sz w:val="24"/>
          <w:szCs w:val="24"/>
        </w:rPr>
        <w:t>утверждается</w:t>
      </w:r>
      <w:r w:rsidR="00273103" w:rsidRPr="00500243">
        <w:rPr>
          <w:rFonts w:cstheme="majorBidi"/>
          <w:sz w:val="24"/>
          <w:szCs w:val="24"/>
        </w:rPr>
        <w:t xml:space="preserve"> нормативными актами Правительства</w:t>
      </w:r>
      <w:r w:rsidRPr="00500243">
        <w:rPr>
          <w:rFonts w:cstheme="majorBidi"/>
          <w:sz w:val="24"/>
          <w:szCs w:val="24"/>
        </w:rPr>
        <w:t>.</w:t>
      </w:r>
    </w:p>
    <w:p w14:paraId="6BFCBF93" w14:textId="77777777" w:rsidR="00F96C7A" w:rsidRPr="00500243" w:rsidRDefault="00F96C7A" w:rsidP="00B63C6E">
      <w:pPr>
        <w:tabs>
          <w:tab w:val="left" w:pos="993"/>
        </w:tabs>
        <w:rPr>
          <w:rFonts w:cstheme="majorBidi"/>
          <w:b/>
          <w:sz w:val="24"/>
          <w:szCs w:val="24"/>
        </w:rPr>
      </w:pPr>
    </w:p>
    <w:p w14:paraId="5A4E5420" w14:textId="77777777" w:rsidR="00F96C7A" w:rsidRPr="00500243" w:rsidRDefault="00F96C7A" w:rsidP="00B63C6E">
      <w:pPr>
        <w:tabs>
          <w:tab w:val="left" w:pos="993"/>
        </w:tabs>
        <w:rPr>
          <w:rFonts w:cstheme="majorBidi"/>
          <w:sz w:val="24"/>
          <w:szCs w:val="24"/>
        </w:rPr>
      </w:pPr>
      <w:r w:rsidRPr="00500243">
        <w:rPr>
          <w:rFonts w:cstheme="majorBidi"/>
          <w:b/>
          <w:sz w:val="24"/>
          <w:szCs w:val="24"/>
        </w:rPr>
        <w:t>C.</w:t>
      </w:r>
      <w:r w:rsidRPr="00500243">
        <w:rPr>
          <w:rFonts w:cstheme="majorBidi"/>
          <w:sz w:val="24"/>
          <w:szCs w:val="24"/>
        </w:rPr>
        <w:tab/>
      </w:r>
      <w:r w:rsidR="00B63C6E" w:rsidRPr="00500243">
        <w:rPr>
          <w:rFonts w:cstheme="majorBidi"/>
          <w:sz w:val="24"/>
          <w:szCs w:val="24"/>
        </w:rPr>
        <w:t xml:space="preserve"> </w:t>
      </w:r>
      <w:r w:rsidRPr="00500243">
        <w:rPr>
          <w:rFonts w:cstheme="majorBidi"/>
          <w:sz w:val="24"/>
          <w:szCs w:val="24"/>
        </w:rPr>
        <w:t xml:space="preserve">Количество </w:t>
      </w:r>
      <w:r w:rsidR="005D74AB" w:rsidRPr="00500243">
        <w:rPr>
          <w:rFonts w:cstheme="majorBidi"/>
          <w:sz w:val="24"/>
          <w:szCs w:val="24"/>
        </w:rPr>
        <w:t xml:space="preserve">пунктов </w:t>
      </w:r>
      <w:r w:rsidRPr="00500243">
        <w:rPr>
          <w:rFonts w:cstheme="majorBidi"/>
          <w:sz w:val="24"/>
          <w:szCs w:val="24"/>
        </w:rPr>
        <w:t xml:space="preserve">отбора </w:t>
      </w:r>
      <w:r w:rsidR="004A374A" w:rsidRPr="00500243">
        <w:rPr>
          <w:rFonts w:cstheme="majorBidi"/>
          <w:sz w:val="24"/>
          <w:szCs w:val="24"/>
        </w:rPr>
        <w:t xml:space="preserve">проб </w:t>
      </w:r>
      <w:r w:rsidRPr="00500243">
        <w:rPr>
          <w:rFonts w:cstheme="majorBidi"/>
          <w:sz w:val="24"/>
          <w:szCs w:val="24"/>
        </w:rPr>
        <w:t>озон</w:t>
      </w:r>
      <w:r w:rsidR="004A374A" w:rsidRPr="00500243">
        <w:rPr>
          <w:rFonts w:cstheme="majorBidi"/>
          <w:sz w:val="24"/>
          <w:szCs w:val="24"/>
        </w:rPr>
        <w:t>а</w:t>
      </w:r>
      <w:r w:rsidRPr="00500243">
        <w:rPr>
          <w:rFonts w:cstheme="majorBidi"/>
          <w:sz w:val="24"/>
          <w:szCs w:val="24"/>
        </w:rPr>
        <w:t xml:space="preserve"> должно быть достаточным для </w:t>
      </w:r>
      <w:r w:rsidR="00C80F7F" w:rsidRPr="00500243">
        <w:rPr>
          <w:rFonts w:cstheme="majorBidi"/>
          <w:sz w:val="24"/>
          <w:szCs w:val="24"/>
        </w:rPr>
        <w:t>обеспечения</w:t>
      </w:r>
      <w:r w:rsidR="004A374A" w:rsidRPr="00500243">
        <w:rPr>
          <w:rFonts w:cstheme="majorBidi"/>
          <w:sz w:val="24"/>
          <w:szCs w:val="24"/>
        </w:rPr>
        <w:t xml:space="preserve"> </w:t>
      </w:r>
      <w:r w:rsidRPr="00500243">
        <w:rPr>
          <w:rFonts w:cstheme="majorBidi"/>
          <w:sz w:val="24"/>
          <w:szCs w:val="24"/>
        </w:rPr>
        <w:t xml:space="preserve">в сочетании с </w:t>
      </w:r>
      <w:r w:rsidR="004A374A" w:rsidRPr="00500243">
        <w:rPr>
          <w:rFonts w:cstheme="majorBidi"/>
          <w:sz w:val="24"/>
          <w:szCs w:val="24"/>
        </w:rPr>
        <w:t xml:space="preserve">иными </w:t>
      </w:r>
      <w:r w:rsidRPr="00500243">
        <w:rPr>
          <w:rFonts w:cstheme="majorBidi"/>
          <w:sz w:val="24"/>
          <w:szCs w:val="24"/>
        </w:rPr>
        <w:t xml:space="preserve">методами дополнительной оценки </w:t>
      </w:r>
      <w:r w:rsidR="008F1B5B" w:rsidRPr="00500243">
        <w:rPr>
          <w:rFonts w:cstheme="majorBidi"/>
          <w:sz w:val="24"/>
          <w:szCs w:val="24"/>
        </w:rPr>
        <w:t>(</w:t>
      </w:r>
      <w:r w:rsidRPr="00500243">
        <w:rPr>
          <w:rFonts w:cstheme="majorBidi"/>
          <w:sz w:val="24"/>
          <w:szCs w:val="24"/>
        </w:rPr>
        <w:t xml:space="preserve">такими как моделирование </w:t>
      </w:r>
      <w:r w:rsidR="00E66271" w:rsidRPr="00500243">
        <w:rPr>
          <w:rFonts w:cstheme="majorBidi"/>
          <w:sz w:val="24"/>
          <w:szCs w:val="24"/>
        </w:rPr>
        <w:t xml:space="preserve">качества </w:t>
      </w:r>
      <w:r w:rsidRPr="00500243">
        <w:rPr>
          <w:rFonts w:cstheme="majorBidi"/>
          <w:sz w:val="24"/>
          <w:szCs w:val="24"/>
        </w:rPr>
        <w:t>атмосферного воздуха и измерения в том же месте диоксида азота</w:t>
      </w:r>
      <w:r w:rsidR="008F1B5B" w:rsidRPr="00500243">
        <w:rPr>
          <w:rFonts w:cstheme="majorBidi"/>
          <w:sz w:val="24"/>
          <w:szCs w:val="24"/>
        </w:rPr>
        <w:t>)</w:t>
      </w:r>
      <w:r w:rsidRPr="00500243">
        <w:rPr>
          <w:rFonts w:cstheme="majorBidi"/>
          <w:sz w:val="24"/>
          <w:szCs w:val="24"/>
        </w:rPr>
        <w:t xml:space="preserve"> </w:t>
      </w:r>
      <w:r w:rsidR="006F4084" w:rsidRPr="00500243">
        <w:rPr>
          <w:rFonts w:cstheme="majorBidi"/>
          <w:sz w:val="24"/>
          <w:szCs w:val="24"/>
        </w:rPr>
        <w:t>наблюдения</w:t>
      </w:r>
      <w:r w:rsidR="001B783E" w:rsidRPr="00500243">
        <w:rPr>
          <w:rFonts w:cstheme="majorBidi"/>
          <w:sz w:val="24"/>
          <w:szCs w:val="24"/>
        </w:rPr>
        <w:t xml:space="preserve"> </w:t>
      </w:r>
      <w:r w:rsidR="006F4084" w:rsidRPr="00500243">
        <w:rPr>
          <w:rFonts w:cstheme="majorBidi"/>
          <w:sz w:val="24"/>
          <w:szCs w:val="24"/>
        </w:rPr>
        <w:t xml:space="preserve">за </w:t>
      </w:r>
      <w:r w:rsidRPr="00500243">
        <w:rPr>
          <w:rFonts w:cstheme="majorBidi"/>
          <w:sz w:val="24"/>
          <w:szCs w:val="24"/>
        </w:rPr>
        <w:t>динамик</w:t>
      </w:r>
      <w:r w:rsidR="006F4084" w:rsidRPr="00500243">
        <w:rPr>
          <w:rFonts w:cstheme="majorBidi"/>
          <w:sz w:val="24"/>
          <w:szCs w:val="24"/>
        </w:rPr>
        <w:t>ой</w:t>
      </w:r>
      <w:r w:rsidRPr="00500243">
        <w:rPr>
          <w:rFonts w:cstheme="majorBidi"/>
          <w:sz w:val="24"/>
          <w:szCs w:val="24"/>
        </w:rPr>
        <w:t xml:space="preserve"> загрязнения озоном и проверк</w:t>
      </w:r>
      <w:r w:rsidR="006F4084" w:rsidRPr="00500243">
        <w:rPr>
          <w:rFonts w:cstheme="majorBidi"/>
          <w:sz w:val="24"/>
          <w:szCs w:val="24"/>
        </w:rPr>
        <w:t>и</w:t>
      </w:r>
      <w:r w:rsidRPr="00500243">
        <w:rPr>
          <w:rFonts w:cstheme="majorBidi"/>
          <w:sz w:val="24"/>
          <w:szCs w:val="24"/>
        </w:rPr>
        <w:t xml:space="preserve"> </w:t>
      </w:r>
      <w:r w:rsidR="006F4084" w:rsidRPr="00500243">
        <w:rPr>
          <w:rFonts w:cstheme="majorBidi"/>
          <w:sz w:val="24"/>
          <w:szCs w:val="24"/>
        </w:rPr>
        <w:t xml:space="preserve">соответствия </w:t>
      </w:r>
      <w:r w:rsidRPr="00500243">
        <w:rPr>
          <w:rFonts w:cstheme="majorBidi"/>
          <w:sz w:val="24"/>
          <w:szCs w:val="24"/>
        </w:rPr>
        <w:t>долгосрочны</w:t>
      </w:r>
      <w:r w:rsidR="006F4084" w:rsidRPr="00500243">
        <w:rPr>
          <w:rFonts w:cstheme="majorBidi"/>
          <w:sz w:val="24"/>
          <w:szCs w:val="24"/>
        </w:rPr>
        <w:t>м</w:t>
      </w:r>
      <w:r w:rsidRPr="00500243">
        <w:rPr>
          <w:rFonts w:cstheme="majorBidi"/>
          <w:sz w:val="24"/>
          <w:szCs w:val="24"/>
        </w:rPr>
        <w:t xml:space="preserve"> цел</w:t>
      </w:r>
      <w:r w:rsidR="006F4084" w:rsidRPr="00500243">
        <w:rPr>
          <w:rFonts w:cstheme="majorBidi"/>
          <w:sz w:val="24"/>
          <w:szCs w:val="24"/>
        </w:rPr>
        <w:t>ям</w:t>
      </w:r>
      <w:r w:rsidRPr="00500243">
        <w:rPr>
          <w:rFonts w:cstheme="majorBidi"/>
          <w:sz w:val="24"/>
          <w:szCs w:val="24"/>
        </w:rPr>
        <w:t xml:space="preserve">. Количество станций, расположенных в агломерациях и других зонах, может быть снижено до </w:t>
      </w:r>
      <w:r w:rsidR="006F4084" w:rsidRPr="00500243">
        <w:rPr>
          <w:rFonts w:cstheme="majorBidi"/>
          <w:sz w:val="24"/>
          <w:szCs w:val="24"/>
        </w:rPr>
        <w:t xml:space="preserve">одной </w:t>
      </w:r>
      <w:r w:rsidRPr="00500243">
        <w:rPr>
          <w:rFonts w:cstheme="majorBidi"/>
          <w:sz w:val="24"/>
          <w:szCs w:val="24"/>
        </w:rPr>
        <w:t xml:space="preserve">трети количества, предусмотренного </w:t>
      </w:r>
      <w:r w:rsidR="00C14C5E" w:rsidRPr="00500243">
        <w:rPr>
          <w:rFonts w:cstheme="majorBidi"/>
          <w:sz w:val="24"/>
          <w:szCs w:val="24"/>
        </w:rPr>
        <w:t xml:space="preserve">разделом </w:t>
      </w:r>
      <w:r w:rsidRPr="00500243">
        <w:rPr>
          <w:rFonts w:cstheme="majorBidi"/>
          <w:sz w:val="24"/>
          <w:szCs w:val="24"/>
        </w:rPr>
        <w:t xml:space="preserve">B. Если </w:t>
      </w:r>
      <w:r w:rsidR="000D06E2" w:rsidRPr="00500243">
        <w:rPr>
          <w:rFonts w:cstheme="majorBidi"/>
          <w:sz w:val="24"/>
          <w:szCs w:val="24"/>
        </w:rPr>
        <w:t>данные</w:t>
      </w:r>
      <w:r w:rsidRPr="00500243">
        <w:rPr>
          <w:rFonts w:cstheme="majorBidi"/>
          <w:sz w:val="24"/>
          <w:szCs w:val="24"/>
        </w:rPr>
        <w:t>, получаем</w:t>
      </w:r>
      <w:r w:rsidR="000D06E2" w:rsidRPr="00500243">
        <w:rPr>
          <w:rFonts w:cstheme="majorBidi"/>
          <w:sz w:val="24"/>
          <w:szCs w:val="24"/>
        </w:rPr>
        <w:t>ые</w:t>
      </w:r>
      <w:r w:rsidRPr="00500243">
        <w:rPr>
          <w:rFonts w:cstheme="majorBidi"/>
          <w:sz w:val="24"/>
          <w:szCs w:val="24"/>
        </w:rPr>
        <w:t xml:space="preserve"> от станций постоянных измерений</w:t>
      </w:r>
      <w:r w:rsidR="00CE4E77" w:rsidRPr="00500243">
        <w:rPr>
          <w:rFonts w:cstheme="majorBidi"/>
          <w:sz w:val="24"/>
          <w:szCs w:val="24"/>
        </w:rPr>
        <w:t>,</w:t>
      </w:r>
      <w:r w:rsidRPr="00500243">
        <w:rPr>
          <w:rFonts w:cstheme="majorBidi"/>
          <w:sz w:val="24"/>
          <w:szCs w:val="24"/>
        </w:rPr>
        <w:t xml:space="preserve"> </w:t>
      </w:r>
      <w:r w:rsidR="006F4084" w:rsidRPr="00500243">
        <w:rPr>
          <w:sz w:val="24"/>
          <w:szCs w:val="24"/>
        </w:rPr>
        <w:t>являю</w:t>
      </w:r>
      <w:r w:rsidR="001B783E" w:rsidRPr="00500243">
        <w:rPr>
          <w:sz w:val="24"/>
          <w:szCs w:val="24"/>
        </w:rPr>
        <w:t>тся</w:t>
      </w:r>
      <w:r w:rsidR="00916043" w:rsidRPr="00500243">
        <w:rPr>
          <w:sz w:val="24"/>
          <w:szCs w:val="24"/>
        </w:rPr>
        <w:t xml:space="preserve"> </w:t>
      </w:r>
      <w:r w:rsidRPr="00500243">
        <w:rPr>
          <w:rFonts w:cstheme="majorBidi"/>
          <w:sz w:val="24"/>
          <w:szCs w:val="24"/>
        </w:rPr>
        <w:t>единственны</w:t>
      </w:r>
      <w:r w:rsidR="00916043" w:rsidRPr="00500243">
        <w:rPr>
          <w:rFonts w:cstheme="majorBidi"/>
          <w:sz w:val="24"/>
          <w:szCs w:val="24"/>
        </w:rPr>
        <w:t>м</w:t>
      </w:r>
      <w:r w:rsidRPr="00500243">
        <w:rPr>
          <w:rFonts w:cstheme="majorBidi"/>
          <w:sz w:val="24"/>
          <w:szCs w:val="24"/>
        </w:rPr>
        <w:t xml:space="preserve"> источник</w:t>
      </w:r>
      <w:r w:rsidR="00916043" w:rsidRPr="00500243">
        <w:rPr>
          <w:rFonts w:cstheme="majorBidi"/>
          <w:sz w:val="24"/>
          <w:szCs w:val="24"/>
        </w:rPr>
        <w:t>ом</w:t>
      </w:r>
      <w:r w:rsidRPr="00500243">
        <w:rPr>
          <w:rFonts w:cstheme="majorBidi"/>
          <w:sz w:val="24"/>
          <w:szCs w:val="24"/>
        </w:rPr>
        <w:t xml:space="preserve"> информации, следует сохранить как минимум одну станцию мониторинга. Если из дополнительной оценки следует, что в определенной зоне не требуется сохранение ни одной станции, то согласование количеств</w:t>
      </w:r>
      <w:r w:rsidR="0038027E" w:rsidRPr="00500243">
        <w:rPr>
          <w:rFonts w:cstheme="majorBidi"/>
          <w:sz w:val="24"/>
          <w:szCs w:val="24"/>
        </w:rPr>
        <w:t>а</w:t>
      </w:r>
      <w:r w:rsidRPr="00500243">
        <w:rPr>
          <w:rFonts w:cstheme="majorBidi"/>
          <w:sz w:val="24"/>
          <w:szCs w:val="24"/>
        </w:rPr>
        <w:t xml:space="preserve"> </w:t>
      </w:r>
      <w:r w:rsidR="00F403D6" w:rsidRPr="00500243">
        <w:rPr>
          <w:rFonts w:cstheme="majorBidi"/>
          <w:sz w:val="24"/>
          <w:szCs w:val="24"/>
        </w:rPr>
        <w:t xml:space="preserve">расположенных в соседних зонах </w:t>
      </w:r>
      <w:r w:rsidRPr="00500243">
        <w:rPr>
          <w:rFonts w:cstheme="majorBidi"/>
          <w:sz w:val="24"/>
          <w:szCs w:val="24"/>
        </w:rPr>
        <w:t>станций должно гарантировать адекватную оценку концентраций озона в данной зоне по сравнению с долгосрочными целями.</w:t>
      </w:r>
    </w:p>
    <w:p w14:paraId="09FE34DB" w14:textId="77777777" w:rsidR="00F96C7A" w:rsidRPr="00500243" w:rsidRDefault="00F96C7A" w:rsidP="00F96C7A">
      <w:pPr>
        <w:rPr>
          <w:rFonts w:cstheme="majorBidi"/>
          <w:sz w:val="24"/>
          <w:szCs w:val="24"/>
        </w:rPr>
      </w:pPr>
    </w:p>
    <w:p w14:paraId="783E783E" w14:textId="77777777" w:rsidR="00CF0E99" w:rsidRPr="00500243" w:rsidRDefault="00F96C7A" w:rsidP="00F96C7A">
      <w:pPr>
        <w:rPr>
          <w:rFonts w:cstheme="majorBidi"/>
          <w:b/>
          <w:sz w:val="24"/>
          <w:szCs w:val="24"/>
        </w:rPr>
      </w:pPr>
      <w:r w:rsidRPr="00500243">
        <w:rPr>
          <w:rFonts w:cstheme="majorBidi"/>
          <w:b/>
          <w:sz w:val="24"/>
          <w:szCs w:val="24"/>
        </w:rPr>
        <w:t xml:space="preserve">III. </w:t>
      </w:r>
      <w:r w:rsidR="005F46E8" w:rsidRPr="00500243">
        <w:rPr>
          <w:rFonts w:cstheme="majorBidi"/>
          <w:b/>
          <w:sz w:val="24"/>
          <w:szCs w:val="24"/>
        </w:rPr>
        <w:t xml:space="preserve">КРИТЕРИИ ОПРЕДЕЛЕНИЯ КОЛИЧЕСТВА </w:t>
      </w:r>
      <w:r w:rsidR="005D74AB" w:rsidRPr="00500243">
        <w:rPr>
          <w:rFonts w:cstheme="majorBidi"/>
          <w:b/>
          <w:sz w:val="24"/>
          <w:szCs w:val="24"/>
        </w:rPr>
        <w:t>ПУНКТОВ</w:t>
      </w:r>
      <w:r w:rsidR="005F46E8" w:rsidRPr="00500243">
        <w:rPr>
          <w:rFonts w:cstheme="majorBidi"/>
          <w:b/>
          <w:sz w:val="24"/>
          <w:szCs w:val="24"/>
        </w:rPr>
        <w:t xml:space="preserve"> ОТБОРА ПРОБ</w:t>
      </w:r>
      <w:r w:rsidRPr="00500243">
        <w:rPr>
          <w:rFonts w:cstheme="majorBidi"/>
          <w:b/>
          <w:sz w:val="24"/>
          <w:szCs w:val="24"/>
        </w:rPr>
        <w:t xml:space="preserve"> </w:t>
      </w:r>
      <w:r w:rsidR="005F46E8" w:rsidRPr="00500243">
        <w:rPr>
          <w:rFonts w:cstheme="majorBidi"/>
          <w:b/>
          <w:sz w:val="24"/>
          <w:szCs w:val="24"/>
        </w:rPr>
        <w:t>ДЛЯ ПОСТОЯННЫХ ИЗМЕРЕНИЙ КОНЦЕНТРАЦИЙ</w:t>
      </w:r>
      <w:r w:rsidR="00F403D6" w:rsidRPr="00500243">
        <w:rPr>
          <w:rFonts w:cstheme="majorBidi"/>
          <w:b/>
          <w:sz w:val="24"/>
          <w:szCs w:val="24"/>
        </w:rPr>
        <w:t xml:space="preserve"> </w:t>
      </w:r>
      <w:r w:rsidR="00CF0E99" w:rsidRPr="00500243">
        <w:rPr>
          <w:rFonts w:cstheme="majorBidi"/>
          <w:b/>
          <w:sz w:val="24"/>
          <w:szCs w:val="24"/>
        </w:rPr>
        <w:t>МЫШЬЯКА</w:t>
      </w:r>
      <w:r w:rsidRPr="00500243">
        <w:rPr>
          <w:rFonts w:cstheme="majorBidi"/>
          <w:b/>
          <w:sz w:val="24"/>
          <w:szCs w:val="24"/>
        </w:rPr>
        <w:t xml:space="preserve">, </w:t>
      </w:r>
      <w:r w:rsidR="00CF0E99" w:rsidRPr="00500243">
        <w:rPr>
          <w:rFonts w:cstheme="majorBidi"/>
          <w:b/>
          <w:sz w:val="24"/>
          <w:szCs w:val="24"/>
        </w:rPr>
        <w:t>КАДМИЯ</w:t>
      </w:r>
      <w:r w:rsidRPr="00500243">
        <w:rPr>
          <w:rFonts w:cstheme="majorBidi"/>
          <w:b/>
          <w:sz w:val="24"/>
          <w:szCs w:val="24"/>
        </w:rPr>
        <w:t xml:space="preserve">, </w:t>
      </w:r>
      <w:r w:rsidR="00CF0E99" w:rsidRPr="00500243">
        <w:rPr>
          <w:rFonts w:cstheme="majorBidi"/>
          <w:b/>
          <w:sz w:val="24"/>
          <w:szCs w:val="24"/>
        </w:rPr>
        <w:t>НИКЕЛЯ И БЕНЗ</w:t>
      </w:r>
      <w:r w:rsidRPr="00500243">
        <w:rPr>
          <w:rFonts w:cstheme="majorBidi"/>
          <w:b/>
          <w:sz w:val="24"/>
          <w:szCs w:val="24"/>
        </w:rPr>
        <w:t>(</w:t>
      </w:r>
      <w:r w:rsidR="00CF0E99" w:rsidRPr="00500243">
        <w:rPr>
          <w:rFonts w:cstheme="majorBidi"/>
          <w:b/>
          <w:sz w:val="24"/>
          <w:szCs w:val="24"/>
        </w:rPr>
        <w:t>А</w:t>
      </w:r>
      <w:r w:rsidRPr="00500243">
        <w:rPr>
          <w:rFonts w:cstheme="majorBidi"/>
          <w:b/>
          <w:sz w:val="24"/>
          <w:szCs w:val="24"/>
        </w:rPr>
        <w:t>)</w:t>
      </w:r>
      <w:r w:rsidR="00CF0E99" w:rsidRPr="00500243">
        <w:rPr>
          <w:rFonts w:cstheme="majorBidi"/>
          <w:b/>
          <w:sz w:val="24"/>
          <w:szCs w:val="24"/>
        </w:rPr>
        <w:t xml:space="preserve">ПИРЕНА В </w:t>
      </w:r>
      <w:r w:rsidR="00E66271" w:rsidRPr="00500243">
        <w:rPr>
          <w:rFonts w:cstheme="majorBidi"/>
          <w:b/>
          <w:sz w:val="24"/>
          <w:szCs w:val="24"/>
        </w:rPr>
        <w:t>АТМОСФЕРНОМ</w:t>
      </w:r>
      <w:r w:rsidR="00CF0E99" w:rsidRPr="00500243">
        <w:rPr>
          <w:rFonts w:cstheme="majorBidi"/>
          <w:b/>
          <w:sz w:val="24"/>
          <w:szCs w:val="24"/>
        </w:rPr>
        <w:t xml:space="preserve"> ВОЗДУХЕ </w:t>
      </w:r>
    </w:p>
    <w:p w14:paraId="0F97D5B1" w14:textId="77777777" w:rsidR="00F96C7A" w:rsidRPr="00500243" w:rsidRDefault="00F96C7A" w:rsidP="00F96C7A">
      <w:pPr>
        <w:rPr>
          <w:rFonts w:cstheme="majorBidi"/>
          <w:b/>
          <w:sz w:val="24"/>
          <w:szCs w:val="24"/>
        </w:rPr>
      </w:pPr>
    </w:p>
    <w:p w14:paraId="4EEDA1D2" w14:textId="77777777" w:rsidR="00F96C7A" w:rsidRPr="00500243" w:rsidRDefault="00F96C7A" w:rsidP="00F96C7A">
      <w:pPr>
        <w:rPr>
          <w:rFonts w:cstheme="majorBidi"/>
          <w:sz w:val="24"/>
          <w:szCs w:val="24"/>
        </w:rPr>
      </w:pPr>
      <w:r w:rsidRPr="00500243">
        <w:rPr>
          <w:rFonts w:cstheme="majorBidi"/>
          <w:b/>
          <w:sz w:val="24"/>
          <w:szCs w:val="24"/>
        </w:rPr>
        <w:t>A.</w:t>
      </w:r>
      <w:r w:rsidR="00B63C6E" w:rsidRPr="00500243">
        <w:rPr>
          <w:rFonts w:cstheme="majorBidi"/>
          <w:b/>
          <w:sz w:val="24"/>
          <w:szCs w:val="24"/>
        </w:rPr>
        <w:t xml:space="preserve"> </w:t>
      </w:r>
      <w:r w:rsidRPr="00500243">
        <w:rPr>
          <w:rFonts w:cstheme="majorBidi"/>
          <w:sz w:val="24"/>
          <w:szCs w:val="24"/>
        </w:rPr>
        <w:t xml:space="preserve">Минимальное количество станций отбора </w:t>
      </w:r>
      <w:r w:rsidR="00CA0165" w:rsidRPr="00500243">
        <w:rPr>
          <w:rFonts w:cstheme="majorBidi"/>
          <w:sz w:val="24"/>
          <w:szCs w:val="24"/>
        </w:rPr>
        <w:t xml:space="preserve">проб </w:t>
      </w:r>
      <w:r w:rsidRPr="00500243">
        <w:rPr>
          <w:rFonts w:cstheme="majorBidi"/>
          <w:sz w:val="24"/>
          <w:szCs w:val="24"/>
        </w:rPr>
        <w:t>для постоянных измерений</w:t>
      </w:r>
    </w:p>
    <w:p w14:paraId="0D65C9D0" w14:textId="77777777" w:rsidR="00B63C6E" w:rsidRPr="00500243" w:rsidRDefault="00B63C6E" w:rsidP="00F96C7A">
      <w:pPr>
        <w:rPr>
          <w:rFonts w:cstheme="majorBidi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1418"/>
        <w:gridCol w:w="1842"/>
        <w:gridCol w:w="1418"/>
        <w:gridCol w:w="1694"/>
      </w:tblGrid>
      <w:tr w:rsidR="00F96C7A" w:rsidRPr="00500243" w14:paraId="1DC72C8D" w14:textId="77777777" w:rsidTr="004132F0">
        <w:tc>
          <w:tcPr>
            <w:tcW w:w="93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DFD8" w14:textId="77777777" w:rsidR="00F96C7A" w:rsidRPr="00500243" w:rsidRDefault="00135C00" w:rsidP="004132F0">
            <w:pPr>
              <w:tabs>
                <w:tab w:val="center" w:pos="4564"/>
                <w:tab w:val="left" w:pos="6330"/>
              </w:tabs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r w:rsidR="00F96C7A" w:rsidRPr="00500243">
              <w:rPr>
                <w:rFonts w:ascii="Times New Roman" w:hAnsi="Times New Roman" w:cs="Times New Roman"/>
                <w:b/>
                <w:sz w:val="24"/>
                <w:szCs w:val="24"/>
              </w:rPr>
              <w:t>Диффузные источники</w:t>
            </w:r>
            <w:r w:rsidRPr="00500243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 xml:space="preserve"> </w:t>
            </w:r>
          </w:p>
        </w:tc>
      </w:tr>
      <w:tr w:rsidR="00F96C7A" w:rsidRPr="00500243" w14:paraId="018B249D" w14:textId="77777777" w:rsidTr="004132F0">
        <w:trPr>
          <w:trHeight w:val="170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4D0D8" w14:textId="77777777" w:rsidR="00F96C7A" w:rsidRPr="00500243" w:rsidRDefault="00F96C7A" w:rsidP="00B63C6E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Население агломерации</w:t>
            </w:r>
            <w:r w:rsidR="00B63C6E"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или зоны (тыс.)</w:t>
            </w:r>
          </w:p>
          <w:p w14:paraId="3CCCF471" w14:textId="77777777" w:rsidR="00CA0165" w:rsidRPr="00500243" w:rsidRDefault="00CA0165" w:rsidP="00B63C6E">
            <w:pPr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bidi="ro-RO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CA6433" w14:textId="77777777" w:rsidR="00E26FFD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Если максимальные</w:t>
            </w:r>
          </w:p>
          <w:p w14:paraId="7872C780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концентрации превышают верхний </w:t>
            </w:r>
            <w:r w:rsidR="003E76C9"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порог </w:t>
            </w:r>
            <w:r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</w:t>
            </w:r>
            <w:r w:rsidR="003E76C9"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</w:t>
            </w:r>
            <w:r w:rsidRPr="0050024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</w:t>
            </w:r>
            <w:r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a</w:t>
            </w:r>
            <w:r w:rsidRPr="0050024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6492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Если максимальные концентрации превышают нижний </w:t>
            </w:r>
            <w:r w:rsidR="003E76C9"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порог </w:t>
            </w:r>
            <w:r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</w:t>
            </w:r>
            <w:r w:rsidR="003E76C9"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</w:t>
            </w:r>
            <w:r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96C7A" w:rsidRPr="00500243" w14:paraId="3B80E809" w14:textId="77777777" w:rsidTr="004132F0">
        <w:trPr>
          <w:trHeight w:val="80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839E8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bidi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A24CD4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</w:t>
            </w:r>
            <w:proofErr w:type="spellEnd"/>
            <w:r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Cd</w:t>
            </w:r>
            <w:proofErr w:type="spellEnd"/>
            <w:r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6A3444" w14:textId="77777777" w:rsidR="00F96C7A" w:rsidRPr="00500243" w:rsidRDefault="009701B8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="00F96C7A"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  <w:r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r w:rsidR="00E26FFD"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63C09D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</w:t>
            </w:r>
            <w:proofErr w:type="spellEnd"/>
            <w:r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Cd</w:t>
            </w:r>
            <w:proofErr w:type="spellEnd"/>
            <w:r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</w:t>
            </w:r>
            <w:proofErr w:type="spellEnd"/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E10B73" w14:textId="77777777" w:rsidR="00F96C7A" w:rsidRPr="00500243" w:rsidRDefault="009701B8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БаП</w:t>
            </w:r>
            <w:proofErr w:type="spellEnd"/>
          </w:p>
        </w:tc>
      </w:tr>
      <w:tr w:rsidR="00F96C7A" w:rsidRPr="00500243" w14:paraId="6909CFD9" w14:textId="77777777" w:rsidTr="004132F0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7005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35C00" w:rsidRPr="0050024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749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45FD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9AA0B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D2523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691F3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6C7A" w:rsidRPr="00500243" w14:paraId="364CAF99" w14:textId="77777777" w:rsidTr="004132F0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96FE" w14:textId="77777777" w:rsidR="00F96C7A" w:rsidRPr="00500243" w:rsidRDefault="00F96C7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  <w:r w:rsidR="00135C00" w:rsidRPr="0050024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5BF9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D4729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B25B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2B51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6C7A" w:rsidRPr="00500243" w14:paraId="228332BD" w14:textId="77777777" w:rsidTr="004132F0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4D03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  <w:r w:rsidR="00135C00" w:rsidRPr="0050024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3749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0C2A0F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3D3F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84B6B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51FDD2" w14:textId="77777777" w:rsidR="00F96C7A" w:rsidRPr="00500243" w:rsidRDefault="00F96C7A" w:rsidP="00C176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2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1E3E4F89" w14:textId="77777777" w:rsidR="0048200C" w:rsidRPr="00500243" w:rsidRDefault="0048200C" w:rsidP="004132F0">
      <w:pPr>
        <w:tabs>
          <w:tab w:val="left" w:pos="2268"/>
        </w:tabs>
        <w:ind w:firstLine="708"/>
        <w:rPr>
          <w:rFonts w:cstheme="majorBidi"/>
          <w:sz w:val="24"/>
          <w:szCs w:val="24"/>
        </w:rPr>
      </w:pPr>
      <w:r w:rsidRPr="00500243">
        <w:rPr>
          <w:rFonts w:cstheme="majorBidi"/>
          <w:sz w:val="24"/>
          <w:szCs w:val="24"/>
          <w:lang w:val="ro-MD"/>
        </w:rPr>
        <w:t>__________</w:t>
      </w:r>
      <w:r w:rsidR="004132F0" w:rsidRPr="00500243">
        <w:rPr>
          <w:rFonts w:cstheme="majorBidi"/>
          <w:sz w:val="24"/>
          <w:szCs w:val="24"/>
          <w:lang w:val="ro-MD"/>
        </w:rPr>
        <w:t>_</w:t>
      </w:r>
      <w:r w:rsidRPr="00500243">
        <w:rPr>
          <w:rFonts w:cstheme="majorBidi"/>
          <w:i/>
          <w:sz w:val="24"/>
          <w:szCs w:val="24"/>
        </w:rPr>
        <w:t xml:space="preserve"> </w:t>
      </w:r>
    </w:p>
    <w:p w14:paraId="577DEA33" w14:textId="77777777" w:rsidR="00F96C7A" w:rsidRPr="00500243" w:rsidRDefault="00F96C7A" w:rsidP="004132F0">
      <w:pPr>
        <w:ind w:firstLine="708"/>
        <w:rPr>
          <w:rFonts w:cstheme="majorBidi"/>
          <w:sz w:val="24"/>
          <w:szCs w:val="24"/>
        </w:rPr>
      </w:pPr>
      <w:r w:rsidRPr="00500243">
        <w:rPr>
          <w:rFonts w:cstheme="majorBidi"/>
          <w:sz w:val="24"/>
          <w:szCs w:val="24"/>
          <w:vertAlign w:val="superscript"/>
        </w:rPr>
        <w:t>(a)</w:t>
      </w:r>
      <w:r w:rsidRPr="00500243">
        <w:rPr>
          <w:rFonts w:cstheme="majorBidi"/>
          <w:sz w:val="24"/>
          <w:szCs w:val="24"/>
        </w:rPr>
        <w:t xml:space="preserve"> Количество должно включать как минимум одну </w:t>
      </w:r>
      <w:r w:rsidR="00A47A0C" w:rsidRPr="00500243">
        <w:rPr>
          <w:rFonts w:cstheme="majorBidi"/>
          <w:sz w:val="24"/>
          <w:szCs w:val="24"/>
        </w:rPr>
        <w:t xml:space="preserve">городскую </w:t>
      </w:r>
      <w:r w:rsidR="000E0069" w:rsidRPr="00500243">
        <w:rPr>
          <w:rFonts w:cstheme="majorBidi"/>
          <w:sz w:val="24"/>
          <w:szCs w:val="24"/>
        </w:rPr>
        <w:t xml:space="preserve">фоновую </w:t>
      </w:r>
      <w:r w:rsidRPr="00500243">
        <w:rPr>
          <w:rFonts w:cstheme="majorBidi"/>
          <w:sz w:val="24"/>
          <w:szCs w:val="24"/>
        </w:rPr>
        <w:t xml:space="preserve">станцию и одну станцию </w:t>
      </w:r>
      <w:r w:rsidR="00297F49" w:rsidRPr="00500243">
        <w:rPr>
          <w:rFonts w:cstheme="majorBidi"/>
          <w:sz w:val="24"/>
          <w:szCs w:val="24"/>
        </w:rPr>
        <w:t xml:space="preserve">мониторинга </w:t>
      </w:r>
      <w:r w:rsidRPr="00500243">
        <w:rPr>
          <w:rFonts w:cstheme="majorBidi"/>
          <w:sz w:val="24"/>
          <w:szCs w:val="24"/>
        </w:rPr>
        <w:t xml:space="preserve">воздуха в зонах дорожного движения, при условии, </w:t>
      </w:r>
      <w:r w:rsidR="00A47A0C" w:rsidRPr="00500243">
        <w:rPr>
          <w:rFonts w:cstheme="majorBidi"/>
          <w:sz w:val="24"/>
          <w:szCs w:val="24"/>
        </w:rPr>
        <w:t xml:space="preserve">что тем самым не увеличивается количество </w:t>
      </w:r>
      <w:r w:rsidR="005D74AB" w:rsidRPr="00500243">
        <w:rPr>
          <w:rFonts w:cstheme="majorBidi"/>
          <w:sz w:val="24"/>
          <w:szCs w:val="24"/>
        </w:rPr>
        <w:t>пунктов</w:t>
      </w:r>
      <w:r w:rsidR="00A47A0C" w:rsidRPr="00500243">
        <w:rPr>
          <w:rFonts w:cstheme="majorBidi"/>
          <w:sz w:val="24"/>
          <w:szCs w:val="24"/>
        </w:rPr>
        <w:t xml:space="preserve"> отбора проб.</w:t>
      </w:r>
    </w:p>
    <w:p w14:paraId="148E7F8C" w14:textId="77777777" w:rsidR="00A47A0C" w:rsidRPr="00500243" w:rsidRDefault="00A47A0C" w:rsidP="00F96C7A">
      <w:pPr>
        <w:rPr>
          <w:rFonts w:cstheme="majorBidi"/>
          <w:b/>
          <w:sz w:val="24"/>
          <w:szCs w:val="24"/>
        </w:rPr>
      </w:pPr>
    </w:p>
    <w:p w14:paraId="39BFC93E" w14:textId="77777777" w:rsidR="00F96C7A" w:rsidRPr="00500243" w:rsidRDefault="00F96C7A" w:rsidP="00F96C7A">
      <w:pPr>
        <w:rPr>
          <w:rFonts w:cstheme="majorBidi"/>
          <w:b/>
          <w:sz w:val="24"/>
          <w:szCs w:val="24"/>
        </w:rPr>
      </w:pPr>
      <w:r w:rsidRPr="00500243">
        <w:rPr>
          <w:rFonts w:cstheme="majorBidi"/>
          <w:b/>
          <w:sz w:val="24"/>
          <w:szCs w:val="24"/>
        </w:rPr>
        <w:t>B. Точечные источники</w:t>
      </w:r>
    </w:p>
    <w:p w14:paraId="0D982FE2" w14:textId="77777777" w:rsidR="00F96C7A" w:rsidRPr="00500243" w:rsidRDefault="00F96C7A" w:rsidP="00F96C7A">
      <w:pPr>
        <w:rPr>
          <w:rFonts w:cstheme="majorBidi"/>
          <w:sz w:val="24"/>
          <w:szCs w:val="24"/>
        </w:rPr>
      </w:pPr>
      <w:r w:rsidRPr="00500243">
        <w:rPr>
          <w:rFonts w:cstheme="majorBidi"/>
          <w:sz w:val="24"/>
          <w:szCs w:val="24"/>
        </w:rPr>
        <w:t xml:space="preserve">Для оценки загрязнения вблизи точечных источников количество </w:t>
      </w:r>
      <w:r w:rsidR="00555CAA" w:rsidRPr="00500243">
        <w:rPr>
          <w:rFonts w:cstheme="majorBidi"/>
          <w:sz w:val="24"/>
          <w:szCs w:val="24"/>
        </w:rPr>
        <w:t xml:space="preserve">пунктов </w:t>
      </w:r>
      <w:r w:rsidRPr="00500243">
        <w:rPr>
          <w:rFonts w:cstheme="majorBidi"/>
          <w:sz w:val="24"/>
          <w:szCs w:val="24"/>
        </w:rPr>
        <w:t xml:space="preserve">отбора </w:t>
      </w:r>
      <w:r w:rsidR="00A47A0C" w:rsidRPr="00500243">
        <w:rPr>
          <w:rFonts w:cstheme="majorBidi"/>
          <w:sz w:val="24"/>
          <w:szCs w:val="24"/>
        </w:rPr>
        <w:t xml:space="preserve">проб </w:t>
      </w:r>
      <w:r w:rsidRPr="00500243">
        <w:rPr>
          <w:rFonts w:cstheme="majorBidi"/>
          <w:sz w:val="24"/>
          <w:szCs w:val="24"/>
        </w:rPr>
        <w:t xml:space="preserve">для постоянных измерений </w:t>
      </w:r>
      <w:r w:rsidR="00A47A0C" w:rsidRPr="00500243">
        <w:rPr>
          <w:rFonts w:cstheme="majorBidi"/>
          <w:sz w:val="24"/>
          <w:szCs w:val="24"/>
        </w:rPr>
        <w:t xml:space="preserve">концентраций всех загрязнителей </w:t>
      </w:r>
      <w:r w:rsidR="00D367FA" w:rsidRPr="00500243">
        <w:rPr>
          <w:rFonts w:cstheme="majorBidi"/>
          <w:sz w:val="24"/>
          <w:szCs w:val="24"/>
        </w:rPr>
        <w:t xml:space="preserve">воздуха </w:t>
      </w:r>
      <w:r w:rsidRPr="00500243">
        <w:rPr>
          <w:rFonts w:cstheme="majorBidi"/>
          <w:sz w:val="24"/>
          <w:szCs w:val="24"/>
        </w:rPr>
        <w:t>рассчитывается на основе плотности выбросов, вероятной карты распределения загрязнения в атмосферном воздухе и потенциальн</w:t>
      </w:r>
      <w:r w:rsidR="00A47A0C" w:rsidRPr="00500243">
        <w:rPr>
          <w:rFonts w:cstheme="majorBidi"/>
          <w:sz w:val="24"/>
          <w:szCs w:val="24"/>
        </w:rPr>
        <w:t>о</w:t>
      </w:r>
      <w:r w:rsidR="00CF0389" w:rsidRPr="00500243">
        <w:rPr>
          <w:rFonts w:cstheme="majorBidi"/>
          <w:sz w:val="24"/>
          <w:szCs w:val="24"/>
        </w:rPr>
        <w:t>го</w:t>
      </w:r>
      <w:r w:rsidR="00A47A0C" w:rsidRPr="00500243">
        <w:rPr>
          <w:rFonts w:cstheme="majorBidi"/>
          <w:sz w:val="24"/>
          <w:szCs w:val="24"/>
        </w:rPr>
        <w:t xml:space="preserve"> воздействи</w:t>
      </w:r>
      <w:r w:rsidR="00CF0389" w:rsidRPr="00500243">
        <w:rPr>
          <w:rFonts w:cstheme="majorBidi"/>
          <w:sz w:val="24"/>
          <w:szCs w:val="24"/>
        </w:rPr>
        <w:t>я</w:t>
      </w:r>
      <w:r w:rsidRPr="00500243">
        <w:rPr>
          <w:rFonts w:cstheme="majorBidi"/>
          <w:sz w:val="24"/>
          <w:szCs w:val="24"/>
        </w:rPr>
        <w:t xml:space="preserve"> </w:t>
      </w:r>
      <w:r w:rsidR="00A47A0C" w:rsidRPr="00500243">
        <w:rPr>
          <w:rFonts w:cstheme="majorBidi"/>
          <w:sz w:val="24"/>
          <w:szCs w:val="24"/>
        </w:rPr>
        <w:t xml:space="preserve">на </w:t>
      </w:r>
      <w:r w:rsidRPr="00500243">
        <w:rPr>
          <w:rFonts w:cstheme="majorBidi"/>
          <w:sz w:val="24"/>
          <w:szCs w:val="24"/>
        </w:rPr>
        <w:t>населени</w:t>
      </w:r>
      <w:r w:rsidR="00A47A0C" w:rsidRPr="00500243">
        <w:rPr>
          <w:rFonts w:cstheme="majorBidi"/>
          <w:sz w:val="24"/>
          <w:szCs w:val="24"/>
        </w:rPr>
        <w:t>е</w:t>
      </w:r>
      <w:r w:rsidRPr="00500243">
        <w:rPr>
          <w:rFonts w:cstheme="majorBidi"/>
          <w:sz w:val="24"/>
          <w:szCs w:val="24"/>
        </w:rPr>
        <w:t xml:space="preserve">. </w:t>
      </w:r>
    </w:p>
    <w:p w14:paraId="2271BB35" w14:textId="77777777" w:rsidR="00F96C7A" w:rsidRPr="00500243" w:rsidRDefault="00F96C7A" w:rsidP="00F96C7A">
      <w:pPr>
        <w:rPr>
          <w:rFonts w:cstheme="majorBidi"/>
          <w:sz w:val="24"/>
          <w:szCs w:val="24"/>
        </w:rPr>
      </w:pPr>
    </w:p>
    <w:p w14:paraId="0027AC63" w14:textId="77777777" w:rsidR="00F96C7A" w:rsidRPr="00500243" w:rsidRDefault="00F96C7A" w:rsidP="00F96C7A">
      <w:pPr>
        <w:rPr>
          <w:rFonts w:cstheme="majorBidi"/>
          <w:sz w:val="24"/>
          <w:szCs w:val="24"/>
        </w:rPr>
      </w:pPr>
    </w:p>
    <w:p w14:paraId="0D0CF410" w14:textId="77777777" w:rsidR="00F96C7A" w:rsidRPr="00500243" w:rsidRDefault="00F96C7A" w:rsidP="00F96C7A">
      <w:pPr>
        <w:rPr>
          <w:rFonts w:cstheme="majorBidi"/>
          <w:sz w:val="24"/>
          <w:szCs w:val="24"/>
        </w:rPr>
      </w:pPr>
    </w:p>
    <w:bookmarkEnd w:id="0"/>
    <w:p w14:paraId="44FBAFBA" w14:textId="77777777" w:rsidR="008C63E9" w:rsidRPr="00500243" w:rsidRDefault="008C63E9">
      <w:pPr>
        <w:rPr>
          <w:sz w:val="24"/>
          <w:szCs w:val="24"/>
        </w:rPr>
      </w:pPr>
    </w:p>
    <w:sectPr w:rsidR="008C63E9" w:rsidRPr="00500243" w:rsidSect="00B63C6E">
      <w:headerReference w:type="default" r:id="rId7"/>
      <w:pgSz w:w="11906" w:h="16838" w:code="9"/>
      <w:pgMar w:top="1418" w:right="567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979432" w14:textId="77777777" w:rsidR="00D943B9" w:rsidRDefault="00D943B9" w:rsidP="00B63C6E">
      <w:r>
        <w:separator/>
      </w:r>
    </w:p>
  </w:endnote>
  <w:endnote w:type="continuationSeparator" w:id="0">
    <w:p w14:paraId="012CEB06" w14:textId="77777777" w:rsidR="00D943B9" w:rsidRDefault="00D943B9" w:rsidP="00B63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1CD595" w14:textId="77777777" w:rsidR="00D943B9" w:rsidRDefault="00D943B9" w:rsidP="00B63C6E">
      <w:r>
        <w:separator/>
      </w:r>
    </w:p>
  </w:footnote>
  <w:footnote w:type="continuationSeparator" w:id="0">
    <w:p w14:paraId="5C88DD67" w14:textId="77777777" w:rsidR="00D943B9" w:rsidRDefault="00D943B9" w:rsidP="00B63C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480008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48A173AB" w14:textId="3DB4F3BB" w:rsidR="00500243" w:rsidRDefault="00500243" w:rsidP="00500243">
        <w:pPr>
          <w:pStyle w:val="a4"/>
          <w:ind w:firstLine="0"/>
          <w:jc w:val="center"/>
        </w:pPr>
      </w:p>
      <w:p w14:paraId="348F663F" w14:textId="752130CD" w:rsidR="00B63C6E" w:rsidRDefault="00D943B9" w:rsidP="00500243">
        <w:pPr>
          <w:pStyle w:val="a4"/>
          <w:ind w:firstLine="0"/>
          <w:jc w:val="right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C7A"/>
    <w:rsid w:val="00006C27"/>
    <w:rsid w:val="000130E0"/>
    <w:rsid w:val="00014C2B"/>
    <w:rsid w:val="000171D3"/>
    <w:rsid w:val="0005457E"/>
    <w:rsid w:val="00065D96"/>
    <w:rsid w:val="00097339"/>
    <w:rsid w:val="000A68BF"/>
    <w:rsid w:val="000B6E8D"/>
    <w:rsid w:val="000B77A1"/>
    <w:rsid w:val="000D06E2"/>
    <w:rsid w:val="000D6E15"/>
    <w:rsid w:val="000E0069"/>
    <w:rsid w:val="000E69CC"/>
    <w:rsid w:val="000F2205"/>
    <w:rsid w:val="000F42B6"/>
    <w:rsid w:val="00111BB7"/>
    <w:rsid w:val="00134D3D"/>
    <w:rsid w:val="00135C00"/>
    <w:rsid w:val="00150761"/>
    <w:rsid w:val="001553CE"/>
    <w:rsid w:val="00164096"/>
    <w:rsid w:val="00186091"/>
    <w:rsid w:val="001B783E"/>
    <w:rsid w:val="001D1D1F"/>
    <w:rsid w:val="001E5786"/>
    <w:rsid w:val="00202FAF"/>
    <w:rsid w:val="002160EB"/>
    <w:rsid w:val="002201CE"/>
    <w:rsid w:val="002214BD"/>
    <w:rsid w:val="0023251B"/>
    <w:rsid w:val="00244CDC"/>
    <w:rsid w:val="00252B8A"/>
    <w:rsid w:val="00273103"/>
    <w:rsid w:val="00284D95"/>
    <w:rsid w:val="00292FCB"/>
    <w:rsid w:val="00297F49"/>
    <w:rsid w:val="002A40C9"/>
    <w:rsid w:val="002B049F"/>
    <w:rsid w:val="002C261D"/>
    <w:rsid w:val="002F52A7"/>
    <w:rsid w:val="002F542D"/>
    <w:rsid w:val="00306363"/>
    <w:rsid w:val="0031263D"/>
    <w:rsid w:val="003140B5"/>
    <w:rsid w:val="00325160"/>
    <w:rsid w:val="00341DBD"/>
    <w:rsid w:val="00342153"/>
    <w:rsid w:val="0037678F"/>
    <w:rsid w:val="0038027E"/>
    <w:rsid w:val="003854F9"/>
    <w:rsid w:val="003E0A00"/>
    <w:rsid w:val="003E76C9"/>
    <w:rsid w:val="00410F01"/>
    <w:rsid w:val="004132F0"/>
    <w:rsid w:val="004408B1"/>
    <w:rsid w:val="00443B4C"/>
    <w:rsid w:val="00450A4D"/>
    <w:rsid w:val="004607F5"/>
    <w:rsid w:val="004810D1"/>
    <w:rsid w:val="0048200C"/>
    <w:rsid w:val="00496A3E"/>
    <w:rsid w:val="00496E8D"/>
    <w:rsid w:val="004A34C5"/>
    <w:rsid w:val="004A374A"/>
    <w:rsid w:val="004A7B0C"/>
    <w:rsid w:val="004B4A0C"/>
    <w:rsid w:val="004C117A"/>
    <w:rsid w:val="004D4267"/>
    <w:rsid w:val="00500243"/>
    <w:rsid w:val="00524DAC"/>
    <w:rsid w:val="00537401"/>
    <w:rsid w:val="00555CAA"/>
    <w:rsid w:val="005602F6"/>
    <w:rsid w:val="00567B12"/>
    <w:rsid w:val="0057371D"/>
    <w:rsid w:val="005849E6"/>
    <w:rsid w:val="00593E94"/>
    <w:rsid w:val="00597A61"/>
    <w:rsid w:val="005D74AB"/>
    <w:rsid w:val="005E4A89"/>
    <w:rsid w:val="005F46E8"/>
    <w:rsid w:val="005F61E6"/>
    <w:rsid w:val="00600BB8"/>
    <w:rsid w:val="00600BCE"/>
    <w:rsid w:val="0061699C"/>
    <w:rsid w:val="00640D70"/>
    <w:rsid w:val="00665565"/>
    <w:rsid w:val="00673329"/>
    <w:rsid w:val="00673F81"/>
    <w:rsid w:val="006752C1"/>
    <w:rsid w:val="006B698E"/>
    <w:rsid w:val="006C0D03"/>
    <w:rsid w:val="006D0172"/>
    <w:rsid w:val="006F1418"/>
    <w:rsid w:val="006F4084"/>
    <w:rsid w:val="006F6711"/>
    <w:rsid w:val="00704848"/>
    <w:rsid w:val="00705214"/>
    <w:rsid w:val="00747107"/>
    <w:rsid w:val="007746D1"/>
    <w:rsid w:val="00796A28"/>
    <w:rsid w:val="007A6A6A"/>
    <w:rsid w:val="007C061A"/>
    <w:rsid w:val="007D3468"/>
    <w:rsid w:val="008309C5"/>
    <w:rsid w:val="0083121A"/>
    <w:rsid w:val="008438CC"/>
    <w:rsid w:val="00852401"/>
    <w:rsid w:val="00861FDF"/>
    <w:rsid w:val="0087704D"/>
    <w:rsid w:val="008957BE"/>
    <w:rsid w:val="008A17B5"/>
    <w:rsid w:val="008B0C2A"/>
    <w:rsid w:val="008C4467"/>
    <w:rsid w:val="008C4F65"/>
    <w:rsid w:val="008C63E9"/>
    <w:rsid w:val="008E1C39"/>
    <w:rsid w:val="008F0308"/>
    <w:rsid w:val="008F1B5B"/>
    <w:rsid w:val="00902B79"/>
    <w:rsid w:val="00905304"/>
    <w:rsid w:val="00916043"/>
    <w:rsid w:val="0091734E"/>
    <w:rsid w:val="00923C32"/>
    <w:rsid w:val="00923CA1"/>
    <w:rsid w:val="00925F01"/>
    <w:rsid w:val="00960076"/>
    <w:rsid w:val="009701B8"/>
    <w:rsid w:val="0097399C"/>
    <w:rsid w:val="00977935"/>
    <w:rsid w:val="0099066D"/>
    <w:rsid w:val="009D09F2"/>
    <w:rsid w:val="009D660C"/>
    <w:rsid w:val="009E1A39"/>
    <w:rsid w:val="00A11C46"/>
    <w:rsid w:val="00A22339"/>
    <w:rsid w:val="00A24517"/>
    <w:rsid w:val="00A416D9"/>
    <w:rsid w:val="00A47A0C"/>
    <w:rsid w:val="00A916C8"/>
    <w:rsid w:val="00A96DD3"/>
    <w:rsid w:val="00AA321C"/>
    <w:rsid w:val="00AA6DEA"/>
    <w:rsid w:val="00AC51A3"/>
    <w:rsid w:val="00AE337F"/>
    <w:rsid w:val="00AF4E69"/>
    <w:rsid w:val="00AF6803"/>
    <w:rsid w:val="00B127D2"/>
    <w:rsid w:val="00B46AF6"/>
    <w:rsid w:val="00B51371"/>
    <w:rsid w:val="00B63C6E"/>
    <w:rsid w:val="00B80E3F"/>
    <w:rsid w:val="00BB2A17"/>
    <w:rsid w:val="00BB67DA"/>
    <w:rsid w:val="00BC3271"/>
    <w:rsid w:val="00BE1649"/>
    <w:rsid w:val="00BE5964"/>
    <w:rsid w:val="00BF732F"/>
    <w:rsid w:val="00C14C5E"/>
    <w:rsid w:val="00C178F0"/>
    <w:rsid w:val="00C41CCF"/>
    <w:rsid w:val="00C5187F"/>
    <w:rsid w:val="00C71CE1"/>
    <w:rsid w:val="00C728B7"/>
    <w:rsid w:val="00C80F7F"/>
    <w:rsid w:val="00C94887"/>
    <w:rsid w:val="00CA0165"/>
    <w:rsid w:val="00CE4E77"/>
    <w:rsid w:val="00CE7C02"/>
    <w:rsid w:val="00CF0389"/>
    <w:rsid w:val="00CF0E99"/>
    <w:rsid w:val="00D135B2"/>
    <w:rsid w:val="00D252DC"/>
    <w:rsid w:val="00D367FA"/>
    <w:rsid w:val="00D3686A"/>
    <w:rsid w:val="00D51F7D"/>
    <w:rsid w:val="00D53AE7"/>
    <w:rsid w:val="00D574E7"/>
    <w:rsid w:val="00D62558"/>
    <w:rsid w:val="00D66C4A"/>
    <w:rsid w:val="00D943B9"/>
    <w:rsid w:val="00D963E3"/>
    <w:rsid w:val="00DA5F0C"/>
    <w:rsid w:val="00DC440D"/>
    <w:rsid w:val="00DD3E67"/>
    <w:rsid w:val="00DF3652"/>
    <w:rsid w:val="00E26FFD"/>
    <w:rsid w:val="00E362C2"/>
    <w:rsid w:val="00E43420"/>
    <w:rsid w:val="00E50289"/>
    <w:rsid w:val="00E66271"/>
    <w:rsid w:val="00E776DA"/>
    <w:rsid w:val="00EB2BD6"/>
    <w:rsid w:val="00ED360B"/>
    <w:rsid w:val="00ED608A"/>
    <w:rsid w:val="00EE4DAD"/>
    <w:rsid w:val="00EF1931"/>
    <w:rsid w:val="00EF2AAE"/>
    <w:rsid w:val="00EF2F5C"/>
    <w:rsid w:val="00F02754"/>
    <w:rsid w:val="00F365E5"/>
    <w:rsid w:val="00F403D6"/>
    <w:rsid w:val="00F4495F"/>
    <w:rsid w:val="00F470D2"/>
    <w:rsid w:val="00F641C0"/>
    <w:rsid w:val="00F67FF5"/>
    <w:rsid w:val="00F713C9"/>
    <w:rsid w:val="00F96C7A"/>
    <w:rsid w:val="00FA440A"/>
    <w:rsid w:val="00FD1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BE69B"/>
  <w15:chartTrackingRefBased/>
  <w15:docId w15:val="{D8F7C0C7-0F4D-4DCC-A834-6D59A15D5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6C7A"/>
    <w:pPr>
      <w:spacing w:after="0" w:line="240" w:lineRule="auto"/>
      <w:ind w:firstLine="709"/>
      <w:jc w:val="both"/>
    </w:pPr>
    <w:rPr>
      <w:rFonts w:eastAsia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6C7A"/>
    <w:pPr>
      <w:spacing w:after="0" w:line="240" w:lineRule="auto"/>
      <w:ind w:firstLine="709"/>
      <w:jc w:val="both"/>
    </w:pPr>
    <w:rPr>
      <w:rFonts w:asciiTheme="minorHAnsi" w:eastAsiaTheme="minorEastAsia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63C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3C6E"/>
    <w:rPr>
      <w:rFonts w:eastAsia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63C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63C6E"/>
    <w:rPr>
      <w:rFonts w:eastAsia="Times New Roman"/>
      <w:sz w:val="20"/>
      <w:szCs w:val="20"/>
    </w:rPr>
  </w:style>
  <w:style w:type="paragraph" w:styleId="a8">
    <w:name w:val="List Paragraph"/>
    <w:basedOn w:val="a"/>
    <w:uiPriority w:val="34"/>
    <w:qFormat/>
    <w:rsid w:val="0070484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B0C2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B0C2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E9E79-E8DF-4D7B-A935-AD7D354C5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830</Words>
  <Characters>4735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Violina VL. Lungu</cp:lastModifiedBy>
  <cp:revision>3</cp:revision>
  <dcterms:created xsi:type="dcterms:W3CDTF">2022-04-22T06:21:00Z</dcterms:created>
  <dcterms:modified xsi:type="dcterms:W3CDTF">2022-05-13T11:22:00Z</dcterms:modified>
</cp:coreProperties>
</file>